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8630" w14:textId="77777777" w:rsidR="00A7290B" w:rsidRDefault="00A7290B" w:rsidP="004F73D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ЕВРОПЕЙСКАЯ КОНВЕНЦИЯ О ПРАВАХ ЧЕЛОВЕКА И ПРАКТИКА ЕСПЧ</w:t>
      </w:r>
    </w:p>
    <w:p w14:paraId="7EBCE450" w14:textId="041D5B95" w:rsidR="004F73DE" w:rsidRPr="004F73DE" w:rsidRDefault="004F73DE" w:rsidP="004F73D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lang w:val="ru-RU"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b/>
          <w:bCs/>
          <w:i/>
          <w:iCs/>
          <w:kern w:val="36"/>
          <w:lang w:val="ru-RU" w:eastAsia="en-GB"/>
          <w14:ligatures w14:val="none"/>
        </w:rPr>
        <w:t>Свободный университет, учебный год 2026-2027</w:t>
      </w:r>
    </w:p>
    <w:p w14:paraId="68A2B800" w14:textId="2269707B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Программа курса</w:t>
      </w:r>
    </w:p>
    <w:p w14:paraId="4579CCAA" w14:textId="3DF001EA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Продолжительность: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академический год, </w:t>
      </w:r>
      <w:r w:rsidRPr="00A542ED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2</w:t>
      </w:r>
      <w:r w:rsidR="004F73DE" w:rsidRPr="00A542ED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6</w:t>
      </w:r>
      <w:r w:rsidRPr="00A542ED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заняти</w:t>
      </w:r>
      <w:r w:rsidR="004F73DE" w:rsidRPr="00A542ED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й</w:t>
      </w:r>
    </w:p>
    <w:p w14:paraId="538DFE8A" w14:textId="1B1BE85F" w:rsidR="00A7290B" w:rsidRPr="004F73DE" w:rsidRDefault="00A7290B">
      <w:pPr>
        <w:pStyle w:val="ListParagraph"/>
        <w:numPr>
          <w:ilvl w:val="0"/>
          <w:numId w:val="51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Инструкция для изучающих</w:t>
      </w:r>
    </w:p>
    <w:p w14:paraId="096AD578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Подход курса</w:t>
      </w:r>
    </w:p>
    <w:p w14:paraId="628C0E32" w14:textId="6D187DE8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Курс посвящён изучению Европейской конвенции о защите прав человека и основных свобод через анализ практики Европейского 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уда по правам человека.</w:t>
      </w:r>
    </w:p>
    <w:p w14:paraId="32097772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Курс имеет практическую направленность, но предполагает также освоение основных теоретических и методологических подходов ЕСПЧ к толкованию Конвенции.</w:t>
      </w:r>
    </w:p>
    <w:p w14:paraId="30381DBE" w14:textId="5588DE86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 отличие от традиционного курса по праву ЕКПЧ, в котором сначала излагается содержание соответствующей статьи Конвенции, а затем приводятся примеры её применения, в рамках настоящего курса основным объектом изучения являются </w:t>
      </w: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конкретные судебные дела</w:t>
      </w:r>
      <w:r w:rsidR="00BE5972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и тесты (стандарты), применяемые Судом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Студенты 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будут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реконструировать аргументацию заявителя и государства, определ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ять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применим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ые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норм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ы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Конвенции, выяв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лять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использованный Судом правовой тест и оцени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вать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его применение к фактическим обстоятельствам дела.</w:t>
      </w:r>
    </w:p>
    <w:p w14:paraId="73D9C6E1" w14:textId="77777777" w:rsidR="00A7290B" w:rsidRPr="004F73DE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Таким образом, курс предполагает изучение не только того, что решил ЕСПЧ, но и того, как Суд пришёл к своему решению.</w:t>
      </w:r>
    </w:p>
    <w:p w14:paraId="2A0D5E7B" w14:textId="43CF3F58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Курс построен в соответствии с последовательностью статей Конвенции и основных дополнительных протоколов. </w:t>
      </w:r>
    </w:p>
    <w:p w14:paraId="5DEE66CE" w14:textId="3387AFC3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Особое внимание уделяется практике по делам против государств Центральной и Восточной Европы, стран Балтии, Кавказа и Молдовы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что соотносится с целевой аудиторией курса. </w:t>
      </w:r>
    </w:p>
    <w:p w14:paraId="1DEAC9AD" w14:textId="776E8B14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Работа на занятиях будет строиться по принципу </w:t>
      </w: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сократического метода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: обсуждение фактов и аргументов дела, реконструкция позиции сторон и Суда, сопоставление различных решений. </w:t>
      </w:r>
    </w:p>
    <w:p w14:paraId="5347A758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Требования к участникам</w:t>
      </w:r>
    </w:p>
    <w:p w14:paraId="7EEBCF54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Курс может быть полезен студентам юридических факультетов, исследователям, практикующим юристам и другим специалистам, заинтересованным в применении европейских стандартов прав человека.</w:t>
      </w:r>
    </w:p>
    <w:p w14:paraId="377DCD17" w14:textId="75DD9440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Желательно наличие базовых знаний международного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права, 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конституционного права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и права прав человека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.</w:t>
      </w:r>
    </w:p>
    <w:p w14:paraId="7031C3B1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 xml:space="preserve">Знание английского языка существенно облегчит работу с первоисточниками. Большинство ключевых решений ЕСПЧ доступно в HUDOC; отдельные решения имеются также на русском и других языках. Официальный сайт Суда предоставляет информацию о доступных языковых версиях решений. </w:t>
      </w:r>
    </w:p>
    <w:p w14:paraId="402D636C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Работа с источниками</w:t>
      </w:r>
    </w:p>
    <w:p w14:paraId="284C0552" w14:textId="508D4353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 каждому занятию предлагается список судебных решений. Из них 1–2 дела являются </w:t>
      </w: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основными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, остальные используются для сравнительного анализа.</w:t>
      </w:r>
    </w:p>
    <w:p w14:paraId="0774E186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Полный текст всех решений не обязательно читать одинаково подробно. Для основных дел предполагается работа с текстом решения; для дополнительных дел возможно использование legal summaries, case-briefs и отдельных ключевых параграфов.</w:t>
      </w:r>
    </w:p>
    <w:p w14:paraId="29FC9724" w14:textId="2C85DA4A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Официальные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обобщения практики (</w:t>
      </w:r>
      <w:r w:rsidR="00BE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case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-</w:t>
      </w:r>
      <w:r w:rsidR="00BE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law</w:t>
      </w:r>
      <w:r w:rsidR="00BE5972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 w:rsidR="00BE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guides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)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ЕСПЧ могут использоваться как дополнительный инструмент систематизации практики. </w:t>
      </w:r>
    </w:p>
    <w:p w14:paraId="5A3F022A" w14:textId="2B2002A6" w:rsidR="00A7290B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Список материалов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, продолжительность занятий и распределение часов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мо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гут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корректироваться в зависимости от развития практики ЕСПЧ и интересов группы. </w:t>
      </w:r>
    </w:p>
    <w:p w14:paraId="5715EFE5" w14:textId="77777777" w:rsidR="00F339BC" w:rsidRPr="00BE5972" w:rsidRDefault="00F339BC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</w:p>
    <w:p w14:paraId="27A6460C" w14:textId="33BF7847" w:rsidR="00A7290B" w:rsidRPr="004F73DE" w:rsidRDefault="004F73DE">
      <w:pPr>
        <w:pStyle w:val="ListParagraph"/>
        <w:numPr>
          <w:ilvl w:val="0"/>
          <w:numId w:val="5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СПИСОК ТЕМ</w:t>
      </w:r>
    </w:p>
    <w:p w14:paraId="30DA04EA" w14:textId="149784BC" w:rsidR="00A7290B" w:rsidRDefault="00A7290B" w:rsidP="00BE5972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Тема 1. Введение в Европейскую конвенцию. Как работает ЕСПЧ</w:t>
      </w:r>
      <w:r w:rsid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</w:t>
      </w:r>
      <w:r w:rsidR="00BE5972" w:rsidRPr="00F339BC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(4 ак.ч.)</w:t>
      </w:r>
      <w:r w:rsid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</w:t>
      </w:r>
    </w:p>
    <w:p w14:paraId="36FB5495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2E8AE38" w14:textId="77777777" w:rsidR="00A7290B" w:rsidRPr="00BE5972" w:rsidRDefault="00A7290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Европейская конвенция как международный договор и как конституционный инструмент защиты прав человека. </w:t>
      </w:r>
    </w:p>
    <w:p w14:paraId="13708F3C" w14:textId="2DB12A0E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Знакомство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концепциями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«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живого инструмента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и «эволютивного толкования». </w:t>
      </w:r>
    </w:p>
    <w:p w14:paraId="6033B20F" w14:textId="3AC9C7D6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Автономное значение терминов Конвенции. </w:t>
      </w:r>
    </w:p>
    <w:p w14:paraId="3A42CB4E" w14:textId="2D689B34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Позитивные обязательства. </w:t>
      </w:r>
    </w:p>
    <w:p w14:paraId="2F7E51B8" w14:textId="7D7DD9DC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Пределы усмотрения и субсидиарность Конвенции. </w:t>
      </w:r>
    </w:p>
    <w:p w14:paraId="1C11C647" w14:textId="78A70BDF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Введение в пропорциональную методологию. Пропорциональность и балансирование. </w:t>
      </w:r>
    </w:p>
    <w:p w14:paraId="70F061BD" w14:textId="234A327A" w:rsidR="00A7290B" w:rsidRPr="00BE5972" w:rsidRDefault="00A7290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Как читать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решения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ЕСПЧ: факты → жалоба →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приемлемость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→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рассмотрение существа дела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→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мотивировка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→ </w:t>
      </w:r>
      <w:r w:rsid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операционная часть решения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50E28898" w14:textId="7B88F600" w:rsidR="00A7290B" w:rsidRPr="00BE5972" w:rsidRDefault="00BE597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Определение правового теста. </w:t>
      </w:r>
    </w:p>
    <w:p w14:paraId="22BD9E09" w14:textId="2A0D7477" w:rsidR="00BE5972" w:rsidRDefault="00BE5972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7D52C589" w14:textId="3DEC804A" w:rsidR="00BE5972" w:rsidRPr="00BE5972" w:rsidRDefault="00BE597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Handyside</w:t>
      </w:r>
      <w:r w:rsidRPr="00BE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v. the United Kingdom</w:t>
      </w:r>
      <w:r w:rsidRPr="00BE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197</w:t>
      </w:r>
      <w:r w:rsidR="00D444D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Pr="00BE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1D9F0F81" w14:textId="4403281F" w:rsidR="00A7290B" w:rsidRPr="00BE5972" w:rsidRDefault="00D444D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7A228AFF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Golder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1975. </w:t>
      </w:r>
    </w:p>
    <w:p w14:paraId="1A3B4F40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Tyrer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1978. </w:t>
      </w:r>
    </w:p>
    <w:p w14:paraId="705C1267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Soering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1989. </w:t>
      </w:r>
    </w:p>
    <w:p w14:paraId="173AF68D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lastRenderedPageBreak/>
        <w:t>Demir and Baykara v. Turkey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2008. </w:t>
      </w:r>
    </w:p>
    <w:p w14:paraId="4C113FBC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Al-Skeini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4CC6F832" w14:textId="77777777" w:rsidR="00A7290B" w:rsidRPr="003A6210" w:rsidRDefault="00A729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Big Brother Watch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2021. </w:t>
      </w:r>
    </w:p>
    <w:p w14:paraId="08AED272" w14:textId="090CB84A" w:rsidR="00A7290B" w:rsidRPr="00A542ED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2. Статья 2. Право на жизнь: применение силы и лишение жизни</w:t>
      </w:r>
      <w:r w:rsidR="00D444DF" w:rsidRPr="00D444D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</w:t>
      </w:r>
      <w:r w:rsidR="00D444D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ак.ч.</w:t>
      </w:r>
      <w:r w:rsidR="00D444DF" w:rsidRPr="00D444D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)</w:t>
      </w:r>
    </w:p>
    <w:p w14:paraId="35CC069A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F261BB5" w14:textId="77777777" w:rsidR="00A7290B" w:rsidRPr="00BE5972" w:rsidRDefault="00A729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Абсолютный характер права на жизнь и его пределы. </w:t>
      </w:r>
    </w:p>
    <w:p w14:paraId="76F458DF" w14:textId="6E6F30E9" w:rsidR="00A7290B" w:rsidRPr="00D444DF" w:rsidRDefault="00D444D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Возможность применения летальной силы, понимание «абсолютной необходимости».</w:t>
      </w:r>
      <w:r w:rsidR="00A7290B" w:rsidRPr="00D444DF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</w:p>
    <w:p w14:paraId="17025E32" w14:textId="75887AA1" w:rsidR="00A7290B" w:rsidRPr="00BE5972" w:rsidRDefault="00D444D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Планирование и контроль при проведении операций. </w:t>
      </w:r>
    </w:p>
    <w:p w14:paraId="50E46F51" w14:textId="77777777" w:rsidR="00A7290B" w:rsidRPr="00BE5972" w:rsidRDefault="00A729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Военные и контртеррористические операции. </w:t>
      </w:r>
    </w:p>
    <w:p w14:paraId="0DF51A08" w14:textId="599D5DBB" w:rsidR="00D444DF" w:rsidRPr="00D444DF" w:rsidRDefault="00A729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Ответственность государства за действия силовых структур. </w:t>
      </w:r>
    </w:p>
    <w:p w14:paraId="6B81076A" w14:textId="2C9FEA87" w:rsidR="00D444DF" w:rsidRPr="00D444DF" w:rsidRDefault="00D444DF" w:rsidP="00D444D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D444DF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Основное дело:</w:t>
      </w:r>
    </w:p>
    <w:p w14:paraId="651BBFC5" w14:textId="77777777" w:rsidR="00D444DF" w:rsidRPr="003A6210" w:rsidRDefault="00D444D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Isayeva and Others v. Russia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2005. </w:t>
      </w:r>
    </w:p>
    <w:p w14:paraId="24182617" w14:textId="0C5CFA3D" w:rsidR="00A7290B" w:rsidRPr="00BE5972" w:rsidRDefault="00D444D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</w:p>
    <w:p w14:paraId="4D7A11E1" w14:textId="77777777" w:rsidR="00A7290B" w:rsidRPr="003A6210" w:rsidRDefault="00A729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McCann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1995. </w:t>
      </w:r>
    </w:p>
    <w:p w14:paraId="5F0CB031" w14:textId="77777777" w:rsidR="00A7290B" w:rsidRPr="003A6210" w:rsidRDefault="00A729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Andronicou and Constantinou v. Cyprus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1997. </w:t>
      </w:r>
    </w:p>
    <w:p w14:paraId="04D01E46" w14:textId="77777777" w:rsidR="00A7290B" w:rsidRPr="00BE5972" w:rsidRDefault="00A729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Ergi v. Turkey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1998. </w:t>
      </w:r>
    </w:p>
    <w:p w14:paraId="31106D90" w14:textId="77777777" w:rsidR="00A7290B" w:rsidRPr="003A6210" w:rsidRDefault="00A729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Tagayeva and Others v. Russia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2017. </w:t>
      </w:r>
    </w:p>
    <w:p w14:paraId="5E47EAAD" w14:textId="77777777" w:rsidR="00A7290B" w:rsidRPr="00BE5972" w:rsidRDefault="00A729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Hanan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2021. </w:t>
      </w:r>
    </w:p>
    <w:p w14:paraId="5DA32651" w14:textId="3EAE9524" w:rsidR="00A7290B" w:rsidRPr="00A542ED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3. Статья 2. Позитивные и процедурные обязательства</w:t>
      </w:r>
      <w:r w:rsidR="00D444D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5701E7A9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7F21305B" w14:textId="77373B66" w:rsidR="00A7290B" w:rsidRPr="00BE5972" w:rsidRDefault="00D444D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Позитивные обязательства по защите жизни. </w:t>
      </w:r>
    </w:p>
    <w:p w14:paraId="37491DD4" w14:textId="5CFF0617" w:rsidR="00A7290B" w:rsidRPr="00BE5972" w:rsidRDefault="00D444D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реального и немедленного риска. </w:t>
      </w:r>
    </w:p>
    <w:p w14:paraId="0B0A10C8" w14:textId="77777777" w:rsidR="00A7290B" w:rsidRPr="00BE5972" w:rsidRDefault="00A729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Обязанность государства предотвращать угрозы со стороны частных лиц. </w:t>
      </w:r>
    </w:p>
    <w:p w14:paraId="1C327611" w14:textId="77777777" w:rsidR="00A7290B" w:rsidRPr="00BE5972" w:rsidRDefault="00A729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Медицинская помощь и опасные виды деятельности. </w:t>
      </w:r>
    </w:p>
    <w:p w14:paraId="56E8207F" w14:textId="05AAFC6F" w:rsidR="00A7290B" w:rsidRPr="00BE5972" w:rsidRDefault="00D444D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Процессуальные обязательства по расследованию. </w:t>
      </w:r>
    </w:p>
    <w:p w14:paraId="22339C6D" w14:textId="77777777" w:rsidR="00A7290B" w:rsidRPr="00BE5972" w:rsidRDefault="00A729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Требования к эффективному расследованию. </w:t>
      </w:r>
    </w:p>
    <w:p w14:paraId="68155CC5" w14:textId="7CD52630" w:rsidR="00D444DF" w:rsidRDefault="00D444D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639CE26D" w14:textId="77777777" w:rsidR="00D444DF" w:rsidRPr="003A6210" w:rsidRDefault="00D444D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Al-Skeini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69106EF5" w14:textId="1307D78D" w:rsidR="00D444DF" w:rsidRPr="00DB3234" w:rsidRDefault="003A621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DB3234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Trubnikov</w:t>
      </w:r>
      <w:r w:rsidRPr="00DB3234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</w:t>
      </w:r>
      <w:r w:rsidRPr="00DB3234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</w:t>
      </w:r>
      <w:r w:rsidRPr="00DB3234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. </w:t>
      </w:r>
      <w:r w:rsidRPr="00DB3234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Russia </w:t>
      </w:r>
    </w:p>
    <w:p w14:paraId="3104D7D7" w14:textId="11118483" w:rsidR="00A7290B" w:rsidRPr="00BE5972" w:rsidRDefault="00D444D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21D92F92" w14:textId="77777777" w:rsidR="00A7290B" w:rsidRPr="003A6210" w:rsidRDefault="00A729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Osman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1998. </w:t>
      </w:r>
    </w:p>
    <w:p w14:paraId="2402AD10" w14:textId="77777777" w:rsidR="00A7290B" w:rsidRPr="00BE5972" w:rsidRDefault="00A729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Kılıç v. Turkey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15B5FB0F" w14:textId="77777777" w:rsidR="00A7290B" w:rsidRPr="00BE5972" w:rsidRDefault="00A729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Öneryıldız v. Turkey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2004. </w:t>
      </w:r>
    </w:p>
    <w:p w14:paraId="52F4D02F" w14:textId="77777777" w:rsidR="00A7290B" w:rsidRPr="003A6210" w:rsidRDefault="00A729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Armani Da Silva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2016. </w:t>
      </w:r>
    </w:p>
    <w:p w14:paraId="14E36EC6" w14:textId="77777777" w:rsidR="00A7290B" w:rsidRPr="00BE5972" w:rsidRDefault="00A729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Hanan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2021. </w:t>
      </w:r>
    </w:p>
    <w:p w14:paraId="5E35AAF7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0D67DA82" w14:textId="7FA0FDCD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4. Статья 3. Запрет пыток и бесчеловечного обращения</w:t>
      </w:r>
      <w:r w:rsidR="00105ED4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643652C4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1312031F" w14:textId="1C0BA446" w:rsidR="00A7290B" w:rsidRPr="00BE5972" w:rsidRDefault="00105E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Абсолютный характер защиты. </w:t>
      </w:r>
    </w:p>
    <w:p w14:paraId="350E6E8A" w14:textId="1F3C0EA8" w:rsidR="00A7290B" w:rsidRPr="00105ED4" w:rsidRDefault="00105E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Различие</w:t>
      </w:r>
      <w:r w:rsidRPr="00105ED4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между</w:t>
      </w:r>
      <w:r w:rsidRPr="00105ED4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пытками</w:t>
      </w:r>
      <w:r w:rsidRPr="00105ED4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бесчеловечным</w:t>
      </w:r>
      <w:r w:rsidRPr="00105ED4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обращением и унижающим обращением. </w:t>
      </w:r>
    </w:p>
    <w:p w14:paraId="05B37968" w14:textId="0C36C24B" w:rsidR="00A7290B" w:rsidRPr="00BE5972" w:rsidRDefault="00105E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минимального стандарта жестокости. </w:t>
      </w:r>
    </w:p>
    <w:p w14:paraId="51453304" w14:textId="77777777" w:rsidR="00A7290B" w:rsidRPr="00BE5972" w:rsidRDefault="00A7290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Доказательства пыток и обращение с доказательствами. </w:t>
      </w:r>
    </w:p>
    <w:p w14:paraId="66C30F0C" w14:textId="77777777" w:rsidR="00A7290B" w:rsidRPr="00BE5972" w:rsidRDefault="00A7290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Насилие со стороны представителей государства. </w:t>
      </w:r>
    </w:p>
    <w:p w14:paraId="64251D18" w14:textId="643377A2" w:rsidR="00A7290B" w:rsidRPr="00BE5972" w:rsidRDefault="00105E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Достоинство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как центральный элемент статьи 3. </w:t>
      </w:r>
    </w:p>
    <w:p w14:paraId="3156138A" w14:textId="3D2A9AD3" w:rsidR="00105ED4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00704AAE" w14:textId="77777777" w:rsidR="00105ED4" w:rsidRDefault="00105E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Gäfgen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2010. </w:t>
      </w:r>
    </w:p>
    <w:p w14:paraId="2B371E99" w14:textId="3C33114C" w:rsidR="00105ED4" w:rsidRPr="00442864" w:rsidRDefault="003A621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4428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Mikheev</w:t>
      </w:r>
      <w:r w:rsidRPr="00442864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</w:t>
      </w:r>
      <w:r w:rsidRPr="004428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</w:t>
      </w:r>
      <w:r w:rsidRPr="00442864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. </w:t>
      </w:r>
      <w:r w:rsidRPr="004428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Russia</w:t>
      </w:r>
      <w:r w:rsidR="00442864" w:rsidRPr="004428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r w:rsidR="00442864" w:rsidRPr="004428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2006</w:t>
      </w:r>
    </w:p>
    <w:p w14:paraId="7EDA0479" w14:textId="7E30CDDA" w:rsidR="00A7290B" w:rsidRPr="00BE5972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0CEA7F3C" w14:textId="77777777" w:rsidR="00A7290B" w:rsidRPr="003A6210" w:rsidRDefault="00A729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Ireland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1978. </w:t>
      </w:r>
    </w:p>
    <w:p w14:paraId="1B1FDC38" w14:textId="77777777" w:rsidR="00A7290B" w:rsidRPr="00BE5972" w:rsidRDefault="00A729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Aksoy v. Turkey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1996. </w:t>
      </w:r>
    </w:p>
    <w:p w14:paraId="30500565" w14:textId="77777777" w:rsidR="00A7290B" w:rsidRPr="00BE5972" w:rsidRDefault="00A729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Selmouni v. France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1999. </w:t>
      </w:r>
    </w:p>
    <w:p w14:paraId="08EBBE40" w14:textId="77777777" w:rsidR="00A7290B" w:rsidRPr="00BE5972" w:rsidRDefault="00A729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Labita v. Italy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56EE4676" w14:textId="77777777" w:rsidR="00A7290B" w:rsidRPr="00BE5972" w:rsidRDefault="00A729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Bouyid v. Belgium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2015. </w:t>
      </w:r>
    </w:p>
    <w:p w14:paraId="517E6105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34F77B05" w14:textId="4BECAB8F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Тема 5. Статья 3. </w:t>
      </w:r>
      <w:r w:rsidR="00105ED4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Лишение свободы, условия содержания под стражей </w:t>
      </w: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и non-refoulement</w:t>
      </w:r>
      <w:r w:rsidR="00105ED4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15373540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0202A834" w14:textId="77777777" w:rsidR="00A7290B" w:rsidRPr="00BE5972" w:rsidRDefault="00A729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Условия содержания под стражей. </w:t>
      </w:r>
    </w:p>
    <w:p w14:paraId="3AFB7F19" w14:textId="77777777" w:rsidR="00A7290B" w:rsidRPr="00BE5972" w:rsidRDefault="00A729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Переполненность мест лишения свободы. </w:t>
      </w:r>
    </w:p>
    <w:p w14:paraId="5D47C25E" w14:textId="77777777" w:rsidR="00A7290B" w:rsidRPr="00BE5972" w:rsidRDefault="00A729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Медицинская помощь заключённым. </w:t>
      </w:r>
    </w:p>
    <w:p w14:paraId="24F86A4A" w14:textId="77777777" w:rsidR="00A7290B" w:rsidRPr="00BE5972" w:rsidRDefault="00A729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Особо уязвимые лица. </w:t>
      </w:r>
    </w:p>
    <w:p w14:paraId="69126010" w14:textId="07964B11" w:rsidR="00A7290B" w:rsidRPr="00BE5972" w:rsidRDefault="00105ED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Статья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3 и высылка. </w:t>
      </w:r>
    </w:p>
    <w:p w14:paraId="00FC3516" w14:textId="77777777" w:rsidR="00A7290B" w:rsidRPr="00BE5972" w:rsidRDefault="00A729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Non-refoulement и абсолютный характер запрета. </w:t>
      </w:r>
    </w:p>
    <w:p w14:paraId="7F14E37C" w14:textId="1608EBA6" w:rsidR="00105ED4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46C04AAF" w14:textId="7DEECA42" w:rsidR="00105ED4" w:rsidRPr="003A6210" w:rsidRDefault="00105ED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Svinarenko and Slyadnev v. Russia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2014. </w:t>
      </w:r>
    </w:p>
    <w:p w14:paraId="668D365A" w14:textId="409A6B58" w:rsidR="00A7290B" w:rsidRPr="00BE5972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526AFEBA" w14:textId="77777777" w:rsidR="00A7290B" w:rsidRPr="003A6210" w:rsidRDefault="00A7290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Soering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1989. </w:t>
      </w:r>
    </w:p>
    <w:p w14:paraId="6DBAF751" w14:textId="77777777" w:rsidR="00A7290B" w:rsidRPr="003A6210" w:rsidRDefault="00A7290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Chahal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1996. </w:t>
      </w:r>
    </w:p>
    <w:p w14:paraId="38AEBEC9" w14:textId="77777777" w:rsidR="00A7290B" w:rsidRPr="003A6210" w:rsidRDefault="00A7290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M.S.S. v. Belgium and Greece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1DB76AC1" w14:textId="77777777" w:rsidR="00A7290B" w:rsidRPr="003A6210" w:rsidRDefault="00A7290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lastRenderedPageBreak/>
        <w:t>J.M.B. and Others v. France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2020. </w:t>
      </w:r>
    </w:p>
    <w:p w14:paraId="20873692" w14:textId="77777777" w:rsidR="00A7290B" w:rsidRPr="00BE5972" w:rsidRDefault="00A7290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Shamardakov v. Russia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2024. </w:t>
      </w:r>
    </w:p>
    <w:p w14:paraId="1B7E89E6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436738D1" w14:textId="785CCF02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Тема 6. Статья 4. Рабство, принудительный труд и </w:t>
      </w:r>
      <w:r w:rsidR="00105ED4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траффикинг (2 ак.ч.)</w:t>
      </w:r>
    </w:p>
    <w:p w14:paraId="69FB9466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7378EB29" w14:textId="7EEDC3B0" w:rsidR="00A7290B" w:rsidRPr="00BE5972" w:rsidRDefault="00105ED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Различие между рабством, услужением и принудительным трудом. </w:t>
      </w:r>
    </w:p>
    <w:p w14:paraId="00E2897F" w14:textId="77777777" w:rsidR="00A7290B" w:rsidRPr="00BE5972" w:rsidRDefault="00A7290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Автономное толкование статьи 4. </w:t>
      </w:r>
    </w:p>
    <w:p w14:paraId="0DC17B85" w14:textId="57AA4E76" w:rsidR="00A7290B" w:rsidRPr="00BE5972" w:rsidRDefault="00105ED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Траффикинг.</w:t>
      </w:r>
    </w:p>
    <w:p w14:paraId="52AC6180" w14:textId="33EA7A58" w:rsidR="00A7290B" w:rsidRPr="00BE5972" w:rsidRDefault="00105ED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Позитивные обязательства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государства. </w:t>
      </w:r>
    </w:p>
    <w:p w14:paraId="3A255C15" w14:textId="77777777" w:rsidR="00A7290B" w:rsidRPr="00BE5972" w:rsidRDefault="00A7290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Обязанность создать эффективную правовую систему. </w:t>
      </w:r>
    </w:p>
    <w:p w14:paraId="464A5510" w14:textId="77777777" w:rsidR="00A7290B" w:rsidRPr="00BE5972" w:rsidRDefault="00A7290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Обязанность расследовать эксплуатацию. </w:t>
      </w:r>
    </w:p>
    <w:p w14:paraId="0ADB1584" w14:textId="65864AAA" w:rsidR="00105ED4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56C73D8A" w14:textId="10929FC8" w:rsidR="00105ED4" w:rsidRPr="003A6210" w:rsidRDefault="00105ED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Rantsev v. Cyprus and Russia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2010. </w:t>
      </w:r>
    </w:p>
    <w:p w14:paraId="2CAE32EF" w14:textId="00BC66FA" w:rsidR="00A7290B" w:rsidRPr="00BE5972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31E4D8C9" w14:textId="77777777" w:rsidR="00A7290B" w:rsidRPr="00BE5972" w:rsidRDefault="00A7290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Siliadin v. France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2005. </w:t>
      </w:r>
    </w:p>
    <w:p w14:paraId="2177C857" w14:textId="77777777" w:rsidR="00A7290B" w:rsidRPr="003A6210" w:rsidRDefault="00A7290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C.N. and V. v. France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2012. </w:t>
      </w:r>
    </w:p>
    <w:p w14:paraId="0B4D6E13" w14:textId="77777777" w:rsidR="00A7290B" w:rsidRPr="003A6210" w:rsidRDefault="00A7290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Chowdury and Others v. Greece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2017. </w:t>
      </w:r>
    </w:p>
    <w:p w14:paraId="348498C8" w14:textId="77777777" w:rsidR="00A7290B" w:rsidRPr="003A6210" w:rsidRDefault="00A7290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V.C.L. and A.N.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2021. </w:t>
      </w:r>
    </w:p>
    <w:p w14:paraId="5DE60E3D" w14:textId="77777777" w:rsidR="00A7290B" w:rsidRPr="003A6210" w:rsidRDefault="00A7290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I.C. v. the Republic of Moldova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2025. </w:t>
      </w:r>
    </w:p>
    <w:p w14:paraId="33C0B833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3EB43C1F" w14:textId="607CEDEE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7. Статья 5. Право на свободу: основания лишения свободы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23735239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1A2609D5" w14:textId="1CC2C401" w:rsidR="00A7290B" w:rsidRPr="003A6210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Лишение свободы и ограничение передвижения. </w:t>
      </w:r>
    </w:p>
    <w:p w14:paraId="405401E7" w14:textId="5A7F084F" w:rsidR="00A7290B" w:rsidRPr="00BE5972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Исчерпывающий перечень оснований для задержания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71D9C65E" w14:textId="7C199D75" w:rsidR="00A7290B" w:rsidRPr="00BE5972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Тесты произвольного задержания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4A9C00FB" w14:textId="0437D6FC" w:rsidR="00A7290B" w:rsidRPr="00BE5972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Уголовное задержание. </w:t>
      </w:r>
    </w:p>
    <w:p w14:paraId="5DDE682F" w14:textId="6ECBFAA3" w:rsidR="00A7290B" w:rsidRPr="00BE5972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Иммиграционное задержание.</w:t>
      </w:r>
    </w:p>
    <w:p w14:paraId="384FCC75" w14:textId="37B92B1D" w:rsidR="00A7290B" w:rsidRPr="00BE5972" w:rsidRDefault="00105ED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Психиатрическое задержание. </w:t>
      </w:r>
    </w:p>
    <w:p w14:paraId="12739780" w14:textId="2BDD8B3F" w:rsidR="00105ED4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3A89B5AF" w14:textId="3912ED9D" w:rsidR="00105ED4" w:rsidRPr="00F339BC" w:rsidRDefault="00105ED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F339BC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Engel and Others v. the Netherlands</w:t>
      </w:r>
      <w:r w:rsidRPr="00F339BC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1976. </w:t>
      </w:r>
    </w:p>
    <w:p w14:paraId="6863883B" w14:textId="1DD975D2" w:rsidR="00A7290B" w:rsidRPr="00BE5972" w:rsidRDefault="00105ED4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1830518A" w14:textId="77777777" w:rsidR="00A7290B" w:rsidRPr="00BE5972" w:rsidRDefault="00A7290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Winterwerp v. the Netherlands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1979. </w:t>
      </w:r>
    </w:p>
    <w:p w14:paraId="10B4CE16" w14:textId="77777777" w:rsidR="00A7290B" w:rsidRPr="00BE5972" w:rsidRDefault="00A7290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Guzzardi v. Italy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1980. </w:t>
      </w:r>
    </w:p>
    <w:p w14:paraId="0352E941" w14:textId="77777777" w:rsidR="00A7290B" w:rsidRPr="003A6210" w:rsidRDefault="00A7290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Brogan and Others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1988. </w:t>
      </w:r>
    </w:p>
    <w:p w14:paraId="1ECB0C20" w14:textId="77777777" w:rsidR="00A7290B" w:rsidRPr="003A6210" w:rsidRDefault="00A7290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lastRenderedPageBreak/>
        <w:t>Saadi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2008. </w:t>
      </w:r>
    </w:p>
    <w:p w14:paraId="6E9CF33A" w14:textId="77777777" w:rsidR="00A7290B" w:rsidRPr="00BE5972" w:rsidRDefault="00A7290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Assanidze v. Georgia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2004. </w:t>
      </w:r>
    </w:p>
    <w:p w14:paraId="2E636615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2F286F74" w14:textId="03675638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Тема 8. Статья 5. </w:t>
      </w:r>
      <w:r w:rsidR="00105ED4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Судебный контроль и содержание в ожидании суда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3D4890B4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23E421E2" w14:textId="618D2DAC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Своевременный судебный контроль.</w:t>
      </w:r>
    </w:p>
    <w:p w14:paraId="01F4A270" w14:textId="02483204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разумного подозрения. </w:t>
      </w:r>
    </w:p>
    <w:p w14:paraId="2108532B" w14:textId="46068F1C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разумного времени. </w:t>
      </w:r>
    </w:p>
    <w:p w14:paraId="576B601B" w14:textId="0DCBB137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разумных и достаточных причин. </w:t>
      </w:r>
    </w:p>
    <w:p w14:paraId="4D52C13A" w14:textId="33BC83B9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Альтернативные меры. </w:t>
      </w:r>
    </w:p>
    <w:p w14:paraId="7ACBAA9A" w14:textId="144BB0D4" w:rsidR="00A7290B" w:rsidRPr="00BE5972" w:rsidRDefault="00105ED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Иммиграционное задержание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и гарантии статьи 5. </w:t>
      </w:r>
    </w:p>
    <w:p w14:paraId="725CE2A8" w14:textId="77777777" w:rsidR="00A7290B" w:rsidRPr="00BE5972" w:rsidRDefault="00A7290B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Особенности дел из Молдовы и постсоветского пространства. </w:t>
      </w:r>
    </w:p>
    <w:p w14:paraId="6E088AC4" w14:textId="4D08FA25" w:rsidR="00032C9F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5125B703" w14:textId="22A8974A" w:rsidR="00032C9F" w:rsidRPr="003A6210" w:rsidRDefault="00032C9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Khlaifia and Others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2016. </w:t>
      </w:r>
    </w:p>
    <w:p w14:paraId="70704BE0" w14:textId="37EBD99F" w:rsidR="00A7290B" w:rsidRPr="00BE5972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1F1BD287" w14:textId="77777777" w:rsidR="00A7290B" w:rsidRPr="00BE5972" w:rsidRDefault="00A7290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Kudla v. Poland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09684C27" w14:textId="77777777" w:rsidR="00A7290B" w:rsidRPr="00BE5972" w:rsidRDefault="00A7290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Mooren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2009. </w:t>
      </w:r>
    </w:p>
    <w:p w14:paraId="4AAE7DA7" w14:textId="77777777" w:rsidR="00A7290B" w:rsidRPr="003A6210" w:rsidRDefault="00A7290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Buzadji v. the Republic of Moldova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2016. </w:t>
      </w:r>
    </w:p>
    <w:p w14:paraId="23175353" w14:textId="77777777" w:rsidR="00A7290B" w:rsidRPr="003A6210" w:rsidRDefault="00A7290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Ilaşcu and Others v. Moldova and Russia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2004. </w:t>
      </w:r>
    </w:p>
    <w:p w14:paraId="50E46C6C" w14:textId="77777777" w:rsidR="00A7290B" w:rsidRPr="003A6210" w:rsidRDefault="00A7290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S., V. and A. v. Denmark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2018. </w:t>
      </w:r>
    </w:p>
    <w:p w14:paraId="338CBB08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6EB76EA1" w14:textId="364FEEE6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9. Статья 6. Право на суд: доступ, независимость и беспристрастность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0E1C06BC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43B1184" w14:textId="72F3C97C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Применение статьи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6. </w:t>
      </w:r>
    </w:p>
    <w:p w14:paraId="491BF023" w14:textId="77BBCE88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Гражданский и уголовный аспекты статьи 6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4FD839DE" w14:textId="037F4CDB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Доступ к суду.</w:t>
      </w:r>
    </w:p>
    <w:p w14:paraId="3530DA9B" w14:textId="344A6A09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суда, созданного на основании закона. </w:t>
      </w:r>
    </w:p>
    <w:p w14:paraId="2E3F47CC" w14:textId="065953E1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независимости суда. </w:t>
      </w:r>
    </w:p>
    <w:p w14:paraId="4CB22EA2" w14:textId="15EDED52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Тест беспристрастности суда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6AB3C84D" w14:textId="74DE1E1D" w:rsidR="00A7290B" w:rsidRPr="00BE5972" w:rsidRDefault="00032C9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Разумное время отправления правосудия</w:t>
      </w:r>
    </w:p>
    <w:p w14:paraId="3FAFDD86" w14:textId="29F50B6C" w:rsidR="00032C9F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1A3E8978" w14:textId="4A2C2791" w:rsidR="00442864" w:rsidRPr="00442864" w:rsidRDefault="00442864" w:rsidP="00442864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442864">
        <w:rPr>
          <w:rStyle w:val="s29100277"/>
          <w:rFonts w:ascii="Times New Roman" w:hAnsi="Times New Roman" w:cs="Times New Roman"/>
          <w:b/>
          <w:bCs/>
        </w:rPr>
        <w:t xml:space="preserve">Moiseyev v. Russia, </w:t>
      </w:r>
      <w:r w:rsidRPr="00442864">
        <w:rPr>
          <w:rStyle w:val="s29100277"/>
          <w:rFonts w:ascii="Times New Roman" w:hAnsi="Times New Roman" w:cs="Times New Roman"/>
        </w:rPr>
        <w:t>2008.</w:t>
      </w:r>
    </w:p>
    <w:p w14:paraId="0E182ECE" w14:textId="2F20D956" w:rsidR="00A7290B" w:rsidRPr="00BE5972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50C85FD7" w14:textId="77777777" w:rsidR="00A7290B" w:rsidRPr="003A6210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Golder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1975. </w:t>
      </w:r>
    </w:p>
    <w:p w14:paraId="32118E21" w14:textId="77777777" w:rsidR="00A7290B" w:rsidRPr="00BE5972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lastRenderedPageBreak/>
        <w:t>Airey v. Ireland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1979. </w:t>
      </w:r>
    </w:p>
    <w:p w14:paraId="6686455A" w14:textId="77777777" w:rsidR="00A7290B" w:rsidRPr="00BE5972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Piersack v. Belgium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1982. </w:t>
      </w:r>
    </w:p>
    <w:p w14:paraId="481F84D5" w14:textId="77777777" w:rsidR="00A7290B" w:rsidRPr="003A6210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Findlay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1997. </w:t>
      </w:r>
    </w:p>
    <w:p w14:paraId="7C37B1DF" w14:textId="77777777" w:rsidR="00A7290B" w:rsidRPr="003A6210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Guðmundur Andri Ástráðsson v. Iceland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2020. </w:t>
      </w:r>
    </w:p>
    <w:p w14:paraId="7FAFB7B0" w14:textId="77777777" w:rsidR="00A7290B" w:rsidRPr="00442864" w:rsidRDefault="00A7290B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Xhoxhaj v. Albania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2021. </w:t>
      </w:r>
    </w:p>
    <w:p w14:paraId="688B6C37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51E8E5E6" w14:textId="38EFF4B4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10. Статья 6. Уголовный процесс и право на защиту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</w:t>
      </w:r>
    </w:p>
    <w:p w14:paraId="6EC87B20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1C285AE9" w14:textId="5A0D0A5D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Презумпция невиновности. </w:t>
      </w:r>
    </w:p>
    <w:p w14:paraId="53345FDB" w14:textId="38B2A989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Доступ к юридической помощи.</w:t>
      </w:r>
    </w:p>
    <w:p w14:paraId="1B4E2BC7" w14:textId="11828A46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Допросы в полиции. </w:t>
      </w:r>
    </w:p>
    <w:p w14:paraId="20F23541" w14:textId="3C508162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Право на допрос свидетеля. </w:t>
      </w:r>
    </w:p>
    <w:p w14:paraId="06F1CECA" w14:textId="247888D6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Принцип равенства сторон (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equality</w:t>
      </w:r>
      <w:r w:rsidRPr="00032C9F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</w:t>
      </w:r>
      <w:r w:rsidRPr="00032C9F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arms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)</w:t>
      </w:r>
      <w:r w:rsidRPr="00032C9F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0596DC80" w14:textId="5A7CE2F5" w:rsidR="00A7290B" w:rsidRPr="00BE5972" w:rsidRDefault="00032C9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Доказательства, полученные под принуждением. </w:t>
      </w:r>
    </w:p>
    <w:p w14:paraId="2C931691" w14:textId="13F7B0B1" w:rsidR="00032C9F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7406E68F" w14:textId="36B03A40" w:rsidR="00032C9F" w:rsidRPr="003A6210" w:rsidRDefault="00032C9F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Al-Khawaja and Tahery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1828ABB6" w14:textId="25BBB172" w:rsidR="00A7290B" w:rsidRPr="00BE5972" w:rsidRDefault="00032C9F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6B502ACC" w14:textId="77777777" w:rsidR="00A7290B" w:rsidRPr="00BE5972" w:rsidRDefault="00A7290B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Salduz v. Turkey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2008. </w:t>
      </w:r>
    </w:p>
    <w:p w14:paraId="7D86D176" w14:textId="77777777" w:rsidR="00A7290B" w:rsidRPr="00BE5972" w:rsidRDefault="00A7290B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Jalloh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2006. </w:t>
      </w:r>
    </w:p>
    <w:p w14:paraId="08AF77CA" w14:textId="77777777" w:rsidR="00A7290B" w:rsidRPr="00BE5972" w:rsidRDefault="00A7290B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Schatschaschwili v. Germany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2015. </w:t>
      </w:r>
    </w:p>
    <w:p w14:paraId="4E934338" w14:textId="77777777" w:rsidR="00A7290B" w:rsidRPr="003A6210" w:rsidRDefault="00A7290B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Ibrahim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2016. </w:t>
      </w:r>
    </w:p>
    <w:p w14:paraId="02869616" w14:textId="77777777" w:rsidR="00A7290B" w:rsidRPr="00BE5972" w:rsidRDefault="00A7290B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Beuze v. Belgium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2018. </w:t>
      </w:r>
    </w:p>
    <w:p w14:paraId="4E965D2C" w14:textId="20D49929" w:rsidR="00A7290B" w:rsidRPr="00262B2C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11. </w:t>
      </w: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Статья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7.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Nullum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crimen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,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nulla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poena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sine</w:t>
      </w:r>
      <w:r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</w:t>
      </w:r>
      <w:r w:rsidRPr="003A6210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lege</w:t>
      </w:r>
      <w:r w:rsidR="00032C9F"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 xml:space="preserve"> (2 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ак</w:t>
      </w:r>
      <w:r w:rsidR="00032C9F"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.</w:t>
      </w:r>
      <w:r w:rsidR="00032C9F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ч</w:t>
      </w:r>
      <w:r w:rsidR="00032C9F" w:rsidRPr="00262B2C"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  <w:t>.)</w:t>
      </w:r>
    </w:p>
    <w:p w14:paraId="7981331A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C926FA4" w14:textId="1195B897" w:rsidR="00A7290B" w:rsidRPr="00BE5972" w:rsidRDefault="00032C9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Принцип законности.</w:t>
      </w:r>
    </w:p>
    <w:p w14:paraId="48D1E8E1" w14:textId="63F9DF17" w:rsidR="00A7290B" w:rsidRPr="00BE5972" w:rsidRDefault="00032C9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Доступность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37DFD4C8" w14:textId="2A31CB31" w:rsidR="00A7290B" w:rsidRPr="00BE5972" w:rsidRDefault="00032C9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Возможность предвидеть применения закона. </w:t>
      </w:r>
    </w:p>
    <w:p w14:paraId="200A2D14" w14:textId="2A443DAD" w:rsidR="00A7290B" w:rsidRPr="00BE5972" w:rsidRDefault="00032C9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Обратная сила закона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41700E84" w14:textId="69694271" w:rsidR="00A7290B" w:rsidRPr="00BE5972" w:rsidRDefault="00032C9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Международные преступления, преступления по международному праву. </w:t>
      </w:r>
    </w:p>
    <w:p w14:paraId="4A639773" w14:textId="2570E445" w:rsidR="00EB4530" w:rsidRDefault="00EB4530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 </w:t>
      </w:r>
    </w:p>
    <w:p w14:paraId="4D9FE62E" w14:textId="40D0F59C" w:rsidR="00EB4530" w:rsidRPr="00EB4530" w:rsidRDefault="00EB453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Vasiliauskas v. Lithuania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2015. </w:t>
      </w:r>
    </w:p>
    <w:p w14:paraId="58685902" w14:textId="47EC41AA" w:rsidR="00A7290B" w:rsidRPr="00BE5972" w:rsidRDefault="00EB4530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362B7DD1" w14:textId="77777777" w:rsidR="00A7290B" w:rsidRPr="00BE5972" w:rsidRDefault="00A7290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Kokkinakis v. Greece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1993. </w:t>
      </w:r>
    </w:p>
    <w:p w14:paraId="3D868E79" w14:textId="77777777" w:rsidR="00A7290B" w:rsidRPr="003A6210" w:rsidRDefault="00A7290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S.W.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1995. </w:t>
      </w:r>
    </w:p>
    <w:p w14:paraId="6E147FBC" w14:textId="77777777" w:rsidR="00A7290B" w:rsidRPr="003A6210" w:rsidRDefault="00A7290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Streletz, Kessler and Krenz v. Germany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2001. </w:t>
      </w:r>
    </w:p>
    <w:p w14:paraId="23754FF3" w14:textId="77777777" w:rsidR="00A7290B" w:rsidRPr="00BE5972" w:rsidRDefault="00A7290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lastRenderedPageBreak/>
        <w:t>Kafkaris v. Cyprus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2008. </w:t>
      </w:r>
    </w:p>
    <w:p w14:paraId="6688F278" w14:textId="77777777" w:rsidR="00A7290B" w:rsidRPr="00A542ED" w:rsidRDefault="00A7290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Del Río Prada v. Spain [GC]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, 2013. </w:t>
      </w:r>
    </w:p>
    <w:p w14:paraId="2BF1EB46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6B428F94" w14:textId="47C3571E" w:rsidR="00A7290B" w:rsidRPr="00EB4530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Тема 12. Статья 8. </w:t>
      </w:r>
      <w:r w:rsidR="00EB4530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Частная жизнь</w:t>
      </w: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: автономия, идентичность, данные и </w:t>
      </w:r>
      <w:r w:rsidR="00EB4530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секретное наблюдение </w:t>
      </w:r>
      <w:r w:rsidR="00EB4530" w:rsidRPr="00EB4530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[2 </w:t>
      </w:r>
      <w:r w:rsidR="00EB4530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ак.ч.</w:t>
      </w:r>
      <w:r w:rsidR="00EB4530" w:rsidRPr="00EB4530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]</w:t>
      </w:r>
    </w:p>
    <w:p w14:paraId="738B0099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36A2D3B6" w14:textId="6E8BC5C9" w:rsidR="00A7290B" w:rsidRPr="00BE5972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Автономное значение концепции частной жизни</w:t>
      </w:r>
    </w:p>
    <w:p w14:paraId="1FA0B6C6" w14:textId="2BCF7165" w:rsidR="00A7290B" w:rsidRPr="00BE5972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Личная автономия. </w:t>
      </w:r>
    </w:p>
    <w:p w14:paraId="7390929B" w14:textId="52C97C77" w:rsidR="00A7290B" w:rsidRPr="00BE5972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Психическая и психологическая неприкосновенность. </w:t>
      </w:r>
    </w:p>
    <w:p w14:paraId="3F4BDAAA" w14:textId="4D349494" w:rsidR="00A7290B" w:rsidRPr="00BE5972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Репутация. </w:t>
      </w:r>
    </w:p>
    <w:p w14:paraId="5C1077E2" w14:textId="47EB09ED" w:rsidR="00A7290B" w:rsidRPr="00BE5972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Персональные данные. </w:t>
      </w:r>
    </w:p>
    <w:p w14:paraId="7ED407EB" w14:textId="012D55A3" w:rsidR="00A7290B" w:rsidRDefault="00EB4530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Секретное наблюдение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261EE295" w14:textId="4F23B926" w:rsidR="00442864" w:rsidRPr="00442864" w:rsidRDefault="00442864" w:rsidP="00442864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Окружающая среда и изменение климата. </w:t>
      </w:r>
    </w:p>
    <w:p w14:paraId="11E8B825" w14:textId="0A005B10" w:rsidR="00EB4530" w:rsidRDefault="00EB4530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117EA8F3" w14:textId="77777777" w:rsidR="00442864" w:rsidRPr="00442864" w:rsidRDefault="00EB4530" w:rsidP="00442864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Big Brother Watch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2021. </w:t>
      </w:r>
    </w:p>
    <w:p w14:paraId="3DC37FDB" w14:textId="56F5099D" w:rsidR="00442864" w:rsidRPr="003A6210" w:rsidRDefault="00442864" w:rsidP="00442864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Verein KlimaSeniorinnen Schweiz and Others v. Switzerland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2024. </w:t>
      </w:r>
    </w:p>
    <w:p w14:paraId="2740B503" w14:textId="2CB409CD" w:rsidR="00A7290B" w:rsidRPr="00BE5972" w:rsidRDefault="00EB4530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20A82BC6" w14:textId="77777777" w:rsidR="00A7290B" w:rsidRPr="003A6210" w:rsidRDefault="00A7290B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Pretty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2002. </w:t>
      </w:r>
    </w:p>
    <w:p w14:paraId="6EA407EB" w14:textId="77777777" w:rsidR="00A7290B" w:rsidRPr="003A6210" w:rsidRDefault="00A7290B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 and Marper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2008. </w:t>
      </w:r>
    </w:p>
    <w:p w14:paraId="25D0BD08" w14:textId="77777777" w:rsidR="00A7290B" w:rsidRPr="003A6210" w:rsidRDefault="00A7290B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López Ribalda and Others v. Spain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2019. </w:t>
      </w:r>
    </w:p>
    <w:p w14:paraId="66DAA23A" w14:textId="77777777" w:rsidR="00BD4E18" w:rsidRDefault="00BD4E18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</w:p>
    <w:p w14:paraId="7ABA5C9A" w14:textId="48E3C1FF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Тема 13. Статья 8. </w:t>
      </w:r>
      <w:r w:rsid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Семейная</w:t>
      </w:r>
      <w:r w:rsidR="004C39C3" w:rsidRP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</w:t>
      </w:r>
      <w:r w:rsid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жизнь</w:t>
      </w:r>
      <w:r w:rsidR="004C39C3" w:rsidRP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, </w:t>
      </w:r>
      <w:r w:rsid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позитивные</w:t>
      </w:r>
      <w:r w:rsidR="004C39C3" w:rsidRP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</w:t>
      </w:r>
      <w:r w:rsidR="004C39C3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обязательства, окружающая среда</w:t>
      </w:r>
      <w:r w:rsidR="00DF637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  <w:r w:rsidR="00612EE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</w:t>
      </w:r>
    </w:p>
    <w:p w14:paraId="5A7F8B63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A133026" w14:textId="678BD11D" w:rsidR="00A7290B" w:rsidRPr="00BE5972" w:rsidRDefault="004C39C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Автономное значение </w:t>
      </w:r>
      <w:r w:rsidR="00DF637B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концепции семейной жизни. </w:t>
      </w:r>
    </w:p>
    <w:p w14:paraId="7D2B242D" w14:textId="3384ABCA" w:rsidR="00A7290B" w:rsidRPr="00BE5972" w:rsidRDefault="00DF637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Позитивные обязательства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государства. </w:t>
      </w:r>
    </w:p>
    <w:p w14:paraId="7B17D4A5" w14:textId="566FE332" w:rsidR="00A7290B" w:rsidRPr="00BE5972" w:rsidRDefault="00DF637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Отношения родителей и детей. </w:t>
      </w:r>
    </w:p>
    <w:p w14:paraId="073B9194" w14:textId="77777777" w:rsidR="00442864" w:rsidRPr="00BE5972" w:rsidRDefault="00442864" w:rsidP="00442864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Сексуальная и гендерная идентичность. </w:t>
      </w:r>
    </w:p>
    <w:p w14:paraId="5C45B959" w14:textId="27AC9E3A" w:rsidR="00A7290B" w:rsidRPr="00BE5972" w:rsidRDefault="00DF637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Однополые отношения. </w:t>
      </w:r>
    </w:p>
    <w:p w14:paraId="79E46B76" w14:textId="4475A277" w:rsidR="00A7290B" w:rsidRPr="00BE5972" w:rsidRDefault="00DF637B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Домашнее насилие. </w:t>
      </w:r>
    </w:p>
    <w:p w14:paraId="66945198" w14:textId="353B0E18" w:rsidR="00DF637B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5050C7E9" w14:textId="77777777" w:rsidR="00DF637B" w:rsidRPr="003A6210" w:rsidRDefault="00DF637B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Fedotova and Others v. Russia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2023. </w:t>
      </w:r>
    </w:p>
    <w:p w14:paraId="2EFBE67E" w14:textId="73B7A07A" w:rsidR="00A7290B" w:rsidRPr="00BE5972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10C6469E" w14:textId="77777777" w:rsidR="00A7290B" w:rsidRPr="00BE5972" w:rsidRDefault="00A7290B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Marckx v. Belgium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1979. </w:t>
      </w:r>
    </w:p>
    <w:p w14:paraId="218FE2E2" w14:textId="77777777" w:rsidR="00A7290B" w:rsidRPr="00BE5972" w:rsidRDefault="00A7290B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lastRenderedPageBreak/>
        <w:t>López Ostra v. Spain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1994. </w:t>
      </w:r>
    </w:p>
    <w:p w14:paraId="27FFB685" w14:textId="77777777" w:rsidR="00A7290B" w:rsidRPr="003A6210" w:rsidRDefault="00A7290B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Oliari and Others v. Italy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2015. </w:t>
      </w:r>
    </w:p>
    <w:p w14:paraId="1809CB8F" w14:textId="77777777" w:rsidR="00A7290B" w:rsidRPr="00BE5972" w:rsidRDefault="00A7290B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Kurt v. Austria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2021. </w:t>
      </w:r>
    </w:p>
    <w:p w14:paraId="55ADB79F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46099AFC" w14:textId="7ADB99F1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14. Статья 9. Свобода мысли, совести и религии</w:t>
      </w:r>
      <w:r w:rsidR="00DF637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798B9959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7B86E96F" w14:textId="77777777" w:rsidR="00A7290B" w:rsidRPr="00A542ED" w:rsidRDefault="00A7290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Forum internum 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 forum externum. </w:t>
      </w:r>
    </w:p>
    <w:p w14:paraId="472DEB72" w14:textId="79262586" w:rsidR="00A7290B" w:rsidRPr="00BE5972" w:rsidRDefault="00DF637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Выражение религиозных убеждений. </w:t>
      </w:r>
    </w:p>
    <w:p w14:paraId="47AE615D" w14:textId="77673C81" w:rsidR="00A7290B" w:rsidRPr="00BE5972" w:rsidRDefault="00DF637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Религиозные символы. </w:t>
      </w:r>
    </w:p>
    <w:p w14:paraId="07D9FB50" w14:textId="32554429" w:rsidR="00A7290B" w:rsidRPr="00BE5972" w:rsidRDefault="00DF637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Религиозная нейтральность и секуляризм. </w:t>
      </w:r>
    </w:p>
    <w:p w14:paraId="508AED53" w14:textId="4CEF39B0" w:rsidR="00A7290B" w:rsidRPr="00BE5972" w:rsidRDefault="00DF637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Пределы усмотрения </w:t>
      </w:r>
    </w:p>
    <w:p w14:paraId="7CBF6B01" w14:textId="77777777" w:rsidR="00A7290B" w:rsidRPr="00BE5972" w:rsidRDefault="00A7290B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Государственное регулирование религиозных организаций. </w:t>
      </w:r>
    </w:p>
    <w:p w14:paraId="2B1E8EF6" w14:textId="4D3F8C6C" w:rsidR="00DF637B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48050927" w14:textId="5A8C1F0D" w:rsidR="00DF637B" w:rsidRPr="00DF637B" w:rsidRDefault="00DF637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637B">
        <w:rPr>
          <w:rFonts w:ascii="Times New Roman" w:hAnsi="Times New Roman" w:cs="Times New Roman"/>
          <w:b/>
          <w:bCs/>
        </w:rPr>
        <w:t>Taganrog LRO and Others v. Russia</w:t>
      </w:r>
      <w:r w:rsidRPr="00DF637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r w:rsidRPr="00DF637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DF637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56790E1B" w14:textId="67A474B7" w:rsidR="00A7290B" w:rsidRPr="00BE5972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7D1F0EAD" w14:textId="77777777" w:rsidR="00A7290B" w:rsidRPr="00BE5972" w:rsidRDefault="00A7290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Kokkinakis v. Greece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1993. </w:t>
      </w:r>
    </w:p>
    <w:p w14:paraId="2B830021" w14:textId="77777777" w:rsidR="00A7290B" w:rsidRPr="003A6210" w:rsidRDefault="00A7290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Leyla Şahin v. Turkey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2005. </w:t>
      </w:r>
    </w:p>
    <w:p w14:paraId="5BA8C070" w14:textId="77777777" w:rsidR="00A7290B" w:rsidRPr="003A6210" w:rsidRDefault="00A7290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Lautsi and Others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73EB6958" w14:textId="77777777" w:rsidR="00A7290B" w:rsidRPr="003A6210" w:rsidRDefault="00A7290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Eweida and Others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2013. </w:t>
      </w:r>
    </w:p>
    <w:p w14:paraId="29353AF3" w14:textId="77777777" w:rsidR="00A7290B" w:rsidRPr="003A6210" w:rsidRDefault="00A7290B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S.A.S. v. France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2014. </w:t>
      </w:r>
    </w:p>
    <w:p w14:paraId="7B0E464C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7DF70861" w14:textId="046A3F62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15. Статья 10. Свобода выражения: политическая речь и журналистика</w:t>
      </w:r>
      <w:r w:rsidR="00B239B6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090968AD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49017CDB" w14:textId="02D71502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Свобода самовыражения и демократическое общество. </w:t>
      </w:r>
    </w:p>
    <w:p w14:paraId="591FA663" w14:textId="319D6E4E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Политическое самовыражение. </w:t>
      </w:r>
    </w:p>
    <w:p w14:paraId="2E3F1316" w14:textId="3E51C730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Свобода прессы. </w:t>
      </w:r>
    </w:p>
    <w:p w14:paraId="44CBF4C7" w14:textId="052A006D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публичного интереса. </w:t>
      </w:r>
    </w:p>
    <w:p w14:paraId="5F7A6290" w14:textId="667F70BD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Проблема фактов и оценочных суждений. </w:t>
      </w:r>
    </w:p>
    <w:p w14:paraId="75241A35" w14:textId="4F37CB1E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Защита журналистских источников. </w:t>
      </w:r>
    </w:p>
    <w:p w14:paraId="050E52AD" w14:textId="3751DD6F" w:rsidR="00A7290B" w:rsidRPr="00BE5972" w:rsidRDefault="00DF637B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Пределы усмотрения. </w:t>
      </w:r>
    </w:p>
    <w:p w14:paraId="2DA6D03D" w14:textId="18AF3C8D" w:rsidR="00DF637B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3F0D55A9" w14:textId="4577540B" w:rsidR="00DF637B" w:rsidRPr="00DF637B" w:rsidRDefault="00DF637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Bédat v. Switzerland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2016. </w:t>
      </w:r>
    </w:p>
    <w:p w14:paraId="11866E39" w14:textId="36E5EC4B" w:rsidR="00A7290B" w:rsidRPr="00BE5972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6D3F3D19" w14:textId="77777777" w:rsidR="00A7290B" w:rsidRPr="003A6210" w:rsidRDefault="00A7290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lastRenderedPageBreak/>
        <w:t>Handyside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1976. </w:t>
      </w:r>
    </w:p>
    <w:p w14:paraId="2E17D15C" w14:textId="77777777" w:rsidR="00A7290B" w:rsidRPr="003A6210" w:rsidRDefault="00A7290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Sunday Times v. the United Kingdom (No. 1)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1979. </w:t>
      </w:r>
    </w:p>
    <w:p w14:paraId="62C771D7" w14:textId="77777777" w:rsidR="00A7290B" w:rsidRPr="00BE5972" w:rsidRDefault="00A7290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Lingens v. Austria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1986. </w:t>
      </w:r>
    </w:p>
    <w:p w14:paraId="18672085" w14:textId="77777777" w:rsidR="00A7290B" w:rsidRPr="00BE5972" w:rsidRDefault="00A7290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Jersild v. Denmark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1994. </w:t>
      </w:r>
    </w:p>
    <w:p w14:paraId="475758DF" w14:textId="77777777" w:rsidR="00A7290B" w:rsidRPr="003A6210" w:rsidRDefault="00A7290B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Goodwin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1996. </w:t>
      </w:r>
    </w:p>
    <w:p w14:paraId="75859452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1C699B18" w14:textId="6DABDE8C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16. Статья 10. Hate speech, интернет и доступ к информации</w:t>
      </w:r>
      <w:r w:rsidR="00DF637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1A6FB007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49C0BAE2" w14:textId="0DE001F7" w:rsidR="00A7290B" w:rsidRPr="00BE5972" w:rsidRDefault="00A7290B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Hate speech </w:t>
      </w:r>
    </w:p>
    <w:p w14:paraId="01CE4EBD" w14:textId="0B156D27" w:rsidR="00A7290B" w:rsidRPr="00BE5972" w:rsidRDefault="00DF637B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Свобода самовыражения онлайн.</w:t>
      </w:r>
    </w:p>
    <w:p w14:paraId="62AF6BF2" w14:textId="0514A99A" w:rsidR="00A7290B" w:rsidRPr="00BE5972" w:rsidRDefault="00DF637B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Ответственность посредников. </w:t>
      </w:r>
    </w:p>
    <w:p w14:paraId="7ECD0119" w14:textId="25832324" w:rsidR="00A7290B" w:rsidRPr="00BE5972" w:rsidRDefault="00DF637B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Право на получение информации. </w:t>
      </w:r>
    </w:p>
    <w:p w14:paraId="19B0194A" w14:textId="4DBE15FA" w:rsidR="00A7290B" w:rsidRPr="00BE5972" w:rsidRDefault="00DF637B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Журналисты и публичные мероприятия. </w:t>
      </w:r>
    </w:p>
    <w:p w14:paraId="21D96B63" w14:textId="57329840" w:rsidR="00DF637B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01E89245" w14:textId="40578809" w:rsidR="00DF637B" w:rsidRPr="003A6210" w:rsidRDefault="00DF637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Delfi AS v. Estonia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2015. </w:t>
      </w:r>
    </w:p>
    <w:p w14:paraId="133BB2CF" w14:textId="6FFEED10" w:rsidR="00A7290B" w:rsidRPr="00BE5972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737023B2" w14:textId="77777777" w:rsidR="00A7290B" w:rsidRPr="00A542ED" w:rsidRDefault="00A7290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Magyar Helsinki Bizottság v. Hungary [GC]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, 2016. </w:t>
      </w:r>
    </w:p>
    <w:p w14:paraId="3016582E" w14:textId="77777777" w:rsidR="00A7290B" w:rsidRPr="003A6210" w:rsidRDefault="00A7290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MTE and Index.hu Zrt v. Hungary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2016. </w:t>
      </w:r>
    </w:p>
    <w:p w14:paraId="6441A191" w14:textId="77777777" w:rsidR="00A7290B" w:rsidRPr="00BE5972" w:rsidRDefault="00A7290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Perinçek v. Switzerland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2015. </w:t>
      </w:r>
    </w:p>
    <w:p w14:paraId="44E0351B" w14:textId="77777777" w:rsidR="00A7290B" w:rsidRPr="00BE5972" w:rsidRDefault="00A7290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Sanchez v. France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2023. </w:t>
      </w:r>
    </w:p>
    <w:p w14:paraId="68622931" w14:textId="77777777" w:rsidR="00A7290B" w:rsidRPr="00BE5972" w:rsidRDefault="00A7290B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Kunstelj v. Slovenia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2026. </w:t>
      </w:r>
    </w:p>
    <w:p w14:paraId="18D33B95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Последнее дело можно использовать как актуальный application case: практика по статье 10 продолжает развиваться применительно к блогам и онлайн-выражению. Официальный ECHR-KS в 2026 году продолжает регулярно добавлять новые решения по этой статье. </w:t>
      </w:r>
    </w:p>
    <w:p w14:paraId="7AA1837D" w14:textId="4D838E9F" w:rsidR="00A7290B" w:rsidRPr="00BE5972" w:rsidRDefault="00A7290B" w:rsidP="00BE5972">
      <w:pPr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</w:p>
    <w:p w14:paraId="213E53BD" w14:textId="213D1943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17. Статья 11. Свобода собраний и ассоциаций</w:t>
      </w:r>
      <w:r w:rsidR="00DF637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6F1F40C4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1D048781" w14:textId="1DB7B7D1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Мирное собрание. </w:t>
      </w:r>
    </w:p>
    <w:p w14:paraId="51CF33B5" w14:textId="7BFD94A9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Критерий предварительного уведомления. </w:t>
      </w:r>
    </w:p>
    <w:p w14:paraId="14FF8A69" w14:textId="5AE38A5E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Позитивные обязательства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полиции. </w:t>
      </w:r>
    </w:p>
    <w:p w14:paraId="2A6DA7F3" w14:textId="217B0108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Спонтанные демонстрации. </w:t>
      </w:r>
    </w:p>
    <w:p w14:paraId="4BD0EBE5" w14:textId="1EC2721F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Политические партии. </w:t>
      </w:r>
    </w:p>
    <w:p w14:paraId="28F68922" w14:textId="5901483C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Свобода ассоциации. </w:t>
      </w:r>
    </w:p>
    <w:p w14:paraId="14F7A822" w14:textId="4089A91E" w:rsidR="00A7290B" w:rsidRPr="00BE5972" w:rsidRDefault="00B239B6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Роспуск партий и ассоциаций. </w:t>
      </w:r>
    </w:p>
    <w:p w14:paraId="05F6DFE5" w14:textId="62EC4723" w:rsidR="00DF637B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38B467E9" w14:textId="622F2A02" w:rsidR="00DF637B" w:rsidRPr="003A6210" w:rsidRDefault="00DF637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lastRenderedPageBreak/>
        <w:t>Lashmankin and Others v. Russia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2017. </w:t>
      </w:r>
    </w:p>
    <w:p w14:paraId="7BF9DE77" w14:textId="3F8900F7" w:rsidR="00A7290B" w:rsidRPr="00BE5972" w:rsidRDefault="00DF637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3BD86B53" w14:textId="77777777" w:rsidR="00A7290B" w:rsidRPr="00A542ED" w:rsidRDefault="00A729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Plattform “Ärzte für das Leben” v. Austria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, 1988. </w:t>
      </w:r>
    </w:p>
    <w:p w14:paraId="789A1ECC" w14:textId="77777777" w:rsidR="00A7290B" w:rsidRPr="003A6210" w:rsidRDefault="00A729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United Communist Party of Turkey and Others v. Turkey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1998. </w:t>
      </w:r>
    </w:p>
    <w:p w14:paraId="4B9C7B89" w14:textId="77777777" w:rsidR="00A7290B" w:rsidRPr="003A6210" w:rsidRDefault="00A729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Refah Partisi and Others v. Turkey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2003. </w:t>
      </w:r>
    </w:p>
    <w:p w14:paraId="4D3C012C" w14:textId="77777777" w:rsidR="00A7290B" w:rsidRPr="003A6210" w:rsidRDefault="00A729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Kudrevičius and Others v. Lithuania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2015. </w:t>
      </w:r>
    </w:p>
    <w:p w14:paraId="1E7EE4E1" w14:textId="45BAC097" w:rsidR="00A7290B" w:rsidRPr="00B239B6" w:rsidRDefault="00A729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Navalnyy v. Russia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2018. </w:t>
      </w:r>
    </w:p>
    <w:p w14:paraId="03D960F9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051F540C" w14:textId="20980A8C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18. Статьи 12 и 3 Протокола № 1. Брак, выборы и политическое участие</w:t>
      </w:r>
      <w:r w:rsidR="00B239B6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1DE80EB4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6A88C7A9" w14:textId="428E7A4E" w:rsidR="00A7290B" w:rsidRPr="00BE5972" w:rsidRDefault="00B239B6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Право на заключение брака. </w:t>
      </w:r>
    </w:p>
    <w:p w14:paraId="3E4FEC2E" w14:textId="146B08A7" w:rsidR="00A7290B" w:rsidRPr="00BE5972" w:rsidRDefault="00B239B6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Соотношение статей 8 и 12. </w:t>
      </w:r>
    </w:p>
    <w:p w14:paraId="1B2486EA" w14:textId="40FE1C05" w:rsidR="00A7290B" w:rsidRPr="00BE5972" w:rsidRDefault="00B239B6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Свободные выборы.</w:t>
      </w:r>
    </w:p>
    <w:p w14:paraId="63588F8E" w14:textId="553B0DD3" w:rsidR="00A7290B" w:rsidRPr="00BE5972" w:rsidRDefault="00B239B6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Электоральные права. </w:t>
      </w:r>
    </w:p>
    <w:p w14:paraId="57881E8A" w14:textId="591FDE98" w:rsidR="00A7290B" w:rsidRPr="00BE5972" w:rsidRDefault="00B239B6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Избирательные права заключённых. </w:t>
      </w:r>
    </w:p>
    <w:p w14:paraId="55FF066F" w14:textId="52D99734" w:rsidR="00B239B6" w:rsidRDefault="00B239B6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5C221CCD" w14:textId="1E69DCEC" w:rsidR="00B239B6" w:rsidRPr="003A6210" w:rsidRDefault="00B239B6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Anchugov and Gladkov v. Russia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2013. </w:t>
      </w:r>
    </w:p>
    <w:p w14:paraId="0C35E6B3" w14:textId="4AA278BF" w:rsidR="00A7290B" w:rsidRPr="00BE5972" w:rsidRDefault="00B239B6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0AE0151B" w14:textId="77777777" w:rsidR="00A7290B" w:rsidRPr="003A6210" w:rsidRDefault="00A7290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Christine Goodwin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2002. </w:t>
      </w:r>
    </w:p>
    <w:p w14:paraId="51966980" w14:textId="77777777" w:rsidR="00A7290B" w:rsidRPr="003A6210" w:rsidRDefault="00A7290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Mathieu-Mohin and Clerfayt v. Belgium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1987. </w:t>
      </w:r>
    </w:p>
    <w:p w14:paraId="125A324A" w14:textId="77777777" w:rsidR="00A7290B" w:rsidRPr="003A6210" w:rsidRDefault="00A7290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Hirst v. the United Kingdom (No. 2)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2005. </w:t>
      </w:r>
    </w:p>
    <w:p w14:paraId="2947EBBE" w14:textId="77777777" w:rsidR="00A7290B" w:rsidRPr="003A6210" w:rsidRDefault="00A7290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Scoppola v. Italy (No. 3)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2012. </w:t>
      </w:r>
    </w:p>
    <w:p w14:paraId="71BDC3AE" w14:textId="77777777" w:rsidR="00A7290B" w:rsidRPr="00BE5972" w:rsidRDefault="00A7290B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Mugemangango v. Belgium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2020. </w:t>
      </w:r>
    </w:p>
    <w:p w14:paraId="0AFDF221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1224BD5C" w14:textId="4569E834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19. Статья 14 и Протокол № 12. Запрет дискриминации</w:t>
      </w:r>
      <w:r w:rsidR="00B239B6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26813F00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475AAEE7" w14:textId="200AF7BE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«Вспомогательный характер» статьи 14. </w:t>
      </w:r>
    </w:p>
    <w:p w14:paraId="7CF4ADD4" w14:textId="60863C7A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Общий тест для определения дискриминации. </w:t>
      </w:r>
    </w:p>
    <w:p w14:paraId="51BD9D05" w14:textId="60388A76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Критерий аналогичной ситуации. </w:t>
      </w:r>
    </w:p>
    <w:p w14:paraId="723D9E28" w14:textId="156DDA6E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Различия в обращении. </w:t>
      </w:r>
    </w:p>
    <w:p w14:paraId="40E96077" w14:textId="29B01934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Объективные и обоснованные различия в обращении. </w:t>
      </w:r>
    </w:p>
    <w:p w14:paraId="54267957" w14:textId="1413091B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Прямая и косвенная дискриминация. </w:t>
      </w:r>
    </w:p>
    <w:p w14:paraId="6309DCB7" w14:textId="4AF8B744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Позитивные обязательства. </w:t>
      </w:r>
    </w:p>
    <w:p w14:paraId="0C6537B8" w14:textId="0F16538F" w:rsidR="00A7290B" w:rsidRPr="00BE5972" w:rsidRDefault="00B239B6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Бремя доказывания. </w:t>
      </w:r>
    </w:p>
    <w:p w14:paraId="22173C27" w14:textId="4B5BA6FB" w:rsidR="00A7290B" w:rsidRPr="00BE5972" w:rsidRDefault="001E7B1B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Протокол </w:t>
      </w:r>
      <w:r w:rsidRPr="001E7B1B">
        <w:rPr>
          <w:rFonts w:ascii="Times New Roman" w:eastAsia="Times New Roman" w:hAnsi="Times New Roman" w:cs="Times New Roman"/>
          <w:kern w:val="36"/>
          <w:lang w:val="ru-RU" w:eastAsia="en-GB"/>
          <w14:ligatures w14:val="none"/>
        </w:rPr>
        <w:t>№</w:t>
      </w: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12. </w:t>
      </w:r>
    </w:p>
    <w:p w14:paraId="2972D7EC" w14:textId="248102A3" w:rsidR="001E7B1B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lastRenderedPageBreak/>
        <w:t xml:space="preserve">Основное дело: </w:t>
      </w:r>
    </w:p>
    <w:p w14:paraId="61E3360E" w14:textId="7D9F2622" w:rsidR="001E7B1B" w:rsidRPr="003A6210" w:rsidRDefault="001E7B1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D.H. and Others v. the Czech Republic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2007. </w:t>
      </w:r>
    </w:p>
    <w:p w14:paraId="706B6162" w14:textId="044EE63C" w:rsidR="00A7290B" w:rsidRPr="00BE5972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6283D5CD" w14:textId="77777777" w:rsidR="00A7290B" w:rsidRPr="00BE5972" w:rsidRDefault="00A7290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Belgian Linguistic case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1968. </w:t>
      </w:r>
    </w:p>
    <w:p w14:paraId="76ADF435" w14:textId="77777777" w:rsidR="00A7290B" w:rsidRPr="00BE5972" w:rsidRDefault="00A7290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Thlimmenos v. Greece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35079D60" w14:textId="77777777" w:rsidR="00A7290B" w:rsidRPr="003A6210" w:rsidRDefault="00A7290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Vallianatos and Others v. Greece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2013. </w:t>
      </w:r>
    </w:p>
    <w:p w14:paraId="002D3E9A" w14:textId="77777777" w:rsidR="00A7290B" w:rsidRPr="00BE5972" w:rsidRDefault="00A7290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Biao v. Denmark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2016. </w:t>
      </w:r>
    </w:p>
    <w:p w14:paraId="62C73B70" w14:textId="77777777" w:rsidR="00A7290B" w:rsidRPr="00BE5972" w:rsidRDefault="00A7290B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Semenya v. Switzerland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2025. </w:t>
      </w:r>
    </w:p>
    <w:p w14:paraId="104018F3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Официальный ECHR-KS рассматривает статью 14 и Протокол № 12 совместно; среди актуальных developments Суд продолжает развивать подходы к различным основаниям дискриминации и positive obligations. </w:t>
      </w:r>
    </w:p>
    <w:p w14:paraId="394C42D4" w14:textId="77777777" w:rsidR="00F339B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</w:p>
    <w:p w14:paraId="432ED537" w14:textId="4B3E8A4B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20. Статья 1 Протокола № 1. Право собственности</w:t>
      </w:r>
      <w:r w:rsidR="001E7B1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76B67A51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517F5F60" w14:textId="559D7774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Автономная концепция владения.</w:t>
      </w:r>
    </w:p>
    <w:p w14:paraId="1E7AB993" w14:textId="7E99242B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Существующие владения и законные ожидания. </w:t>
      </w:r>
    </w:p>
    <w:p w14:paraId="652DEBC1" w14:textId="60340C8C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Лишение собственности. </w:t>
      </w:r>
    </w:p>
    <w:p w14:paraId="2DBA4386" w14:textId="5F735636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Контроль использования собственности. </w:t>
      </w:r>
    </w:p>
    <w:p w14:paraId="5DBD418C" w14:textId="5BBC6C12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законности. </w:t>
      </w:r>
    </w:p>
    <w:p w14:paraId="408877D8" w14:textId="24FB3C3F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Тест публичного интереса. </w:t>
      </w:r>
    </w:p>
    <w:p w14:paraId="6301E473" w14:textId="0973405D" w:rsidR="00A7290B" w:rsidRPr="00BE5972" w:rsidRDefault="001E7B1B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Вопросы компенсации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. </w:t>
      </w:r>
    </w:p>
    <w:p w14:paraId="692884CB" w14:textId="04FD3D2B" w:rsidR="001E7B1B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27957581" w14:textId="58516F20" w:rsidR="003A6210" w:rsidRPr="003A6210" w:rsidRDefault="003A6210" w:rsidP="003A6210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Sporrong and Lönnroth v. Sweden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1982. </w:t>
      </w:r>
    </w:p>
    <w:p w14:paraId="5AA5FCB9" w14:textId="54D77822" w:rsidR="00A7290B" w:rsidRPr="00BE5972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3A981A0C" w14:textId="77777777" w:rsidR="00A7290B" w:rsidRPr="003A6210" w:rsidRDefault="00A7290B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James and Others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1986. </w:t>
      </w:r>
    </w:p>
    <w:p w14:paraId="782C1F63" w14:textId="77777777" w:rsidR="00A7290B" w:rsidRPr="00BE5972" w:rsidRDefault="00A7290B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Beyeler v. Italy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4FBD21C9" w14:textId="77777777" w:rsidR="00A7290B" w:rsidRPr="00BE5972" w:rsidRDefault="00A7290B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Broniowski v. Poland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2004. </w:t>
      </w:r>
    </w:p>
    <w:p w14:paraId="25C5E96C" w14:textId="77777777" w:rsidR="00A7290B" w:rsidRPr="003A6210" w:rsidRDefault="00A7290B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Anheuser-Busch Inc. v. Portugal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2007. </w:t>
      </w:r>
    </w:p>
    <w:p w14:paraId="3498A010" w14:textId="77777777" w:rsidR="00A7290B" w:rsidRPr="003A6210" w:rsidRDefault="00A7290B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Vistiņš and Perepjolkins v. Latvia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2012. </w:t>
      </w:r>
    </w:p>
    <w:p w14:paraId="5E4158C2" w14:textId="2FEBF3A6" w:rsidR="00A7290B" w:rsidRPr="003A6210" w:rsidRDefault="00A7290B" w:rsidP="00BE5972">
      <w:pPr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0BF6E73E" w14:textId="2AB0E1A3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21. Статья 2 Протокола № 1. Право на образование</w:t>
      </w:r>
      <w:r w:rsidR="001E7B1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1A11E40E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3B66BF35" w14:textId="32A3A014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Содержание права на образование. </w:t>
      </w:r>
    </w:p>
    <w:p w14:paraId="6FC23116" w14:textId="167F7F31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Доступ к образовательным учреждениям. </w:t>
      </w:r>
    </w:p>
    <w:p w14:paraId="07E21B39" w14:textId="7EE09384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 xml:space="preserve">Равенство и дискриминация. </w:t>
      </w:r>
    </w:p>
    <w:p w14:paraId="083B0159" w14:textId="1F075838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Религиозное образование. </w:t>
      </w:r>
    </w:p>
    <w:p w14:paraId="5AAF6A2E" w14:textId="2E419221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Язык образования. </w:t>
      </w:r>
    </w:p>
    <w:p w14:paraId="16893F0E" w14:textId="3F1D123D" w:rsidR="00A7290B" w:rsidRPr="00BE5972" w:rsidRDefault="001E7B1B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Образование на спорных территориях. </w:t>
      </w:r>
    </w:p>
    <w:p w14:paraId="0F99CBDC" w14:textId="77777777" w:rsidR="001E7B1B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Основные дела: </w:t>
      </w:r>
    </w:p>
    <w:p w14:paraId="0569320E" w14:textId="045D059E" w:rsidR="001E7B1B" w:rsidRPr="003A6210" w:rsidRDefault="001E7B1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Catan and Others v. Moldova and Russia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2012. </w:t>
      </w:r>
    </w:p>
    <w:p w14:paraId="2A44B57C" w14:textId="1A2E8320" w:rsidR="00A7290B" w:rsidRPr="00BE5972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28F30EC5" w14:textId="77777777" w:rsidR="00A7290B" w:rsidRPr="00BE5972" w:rsidRDefault="00A7290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Belgian Linguistic case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1968. </w:t>
      </w:r>
    </w:p>
    <w:p w14:paraId="0F8A624D" w14:textId="77777777" w:rsidR="00A7290B" w:rsidRPr="00A542ED" w:rsidRDefault="00A7290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Kjeldsen, Busk Madsen and Pedersen v. Denmark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, 1976. </w:t>
      </w:r>
    </w:p>
    <w:p w14:paraId="4AE9E96E" w14:textId="77777777" w:rsidR="00A7290B" w:rsidRPr="003A6210" w:rsidRDefault="00A7290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Campbell and Cosans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1982. </w:t>
      </w:r>
    </w:p>
    <w:p w14:paraId="0AAD096A" w14:textId="77777777" w:rsidR="00A7290B" w:rsidRPr="003A6210" w:rsidRDefault="00A7290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Folgerø and Others v. Norway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2007. </w:t>
      </w:r>
    </w:p>
    <w:p w14:paraId="2B4EE2ED" w14:textId="77777777" w:rsidR="00A7290B" w:rsidRPr="003A6210" w:rsidRDefault="00A7290B">
      <w:pPr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Lautsi and Others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2011. </w:t>
      </w:r>
    </w:p>
    <w:p w14:paraId="57CA20FA" w14:textId="77777777" w:rsidR="00F339BC" w:rsidRPr="00262B2C" w:rsidRDefault="00F339BC" w:rsidP="00612EE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55970EF7" w14:textId="360ACF94" w:rsidR="00612EE2" w:rsidRDefault="00A7290B" w:rsidP="00612EE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22. Протокол № 4. Свобода передвижения и высылка</w:t>
      </w:r>
      <w:r w:rsidR="001E7B1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03F99B2D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19C2CBB1" w14:textId="299F5ACF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Свобода передвижения. </w:t>
      </w:r>
    </w:p>
    <w:p w14:paraId="610CFD92" w14:textId="3D9F6959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Ограничения передвижения.</w:t>
      </w:r>
    </w:p>
    <w:p w14:paraId="4A68B3B0" w14:textId="3CE9D7A4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Запрет на въезд. </w:t>
      </w:r>
    </w:p>
    <w:p w14:paraId="2DC24520" w14:textId="351E27C9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Ограничения на проживание. </w:t>
      </w:r>
    </w:p>
    <w:p w14:paraId="10E29C78" w14:textId="3E58F29C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Коллективная высылка. </w:t>
      </w:r>
    </w:p>
    <w:p w14:paraId="609951C7" w14:textId="4059B449" w:rsidR="00A7290B" w:rsidRPr="00BE5972" w:rsidRDefault="001E7B1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Иммиграция и пограничный контроль. </w:t>
      </w:r>
    </w:p>
    <w:p w14:paraId="74E3233F" w14:textId="61394E5E" w:rsidR="00A7290B" w:rsidRPr="00BE5972" w:rsidRDefault="00A7290B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Связь с</w:t>
      </w:r>
      <w:r w:rsidR="001E7B1B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 ст.ст. 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5 и 8. </w:t>
      </w:r>
    </w:p>
    <w:p w14:paraId="4A1E0803" w14:textId="690E9F5A" w:rsidR="001E7B1B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4B398A8C" w14:textId="450288F5" w:rsidR="001E7B1B" w:rsidRPr="003A6210" w:rsidRDefault="001E7B1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Garib v. the Netherlands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2017. </w:t>
      </w:r>
    </w:p>
    <w:p w14:paraId="48CC0D90" w14:textId="1FA9A4A5" w:rsidR="00A7290B" w:rsidRPr="00BE5972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573139E2" w14:textId="77777777" w:rsidR="00A7290B" w:rsidRPr="00BE5972" w:rsidRDefault="00A7290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Guzzardi v. Italy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1980. </w:t>
      </w:r>
    </w:p>
    <w:p w14:paraId="16867483" w14:textId="77777777" w:rsidR="00A7290B" w:rsidRPr="00BE5972" w:rsidRDefault="00A7290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Raimondo v. Italy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1994. </w:t>
      </w:r>
    </w:p>
    <w:p w14:paraId="3F307E29" w14:textId="77777777" w:rsidR="00A7290B" w:rsidRPr="00BE5972" w:rsidRDefault="00A7290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Timishev v. Russia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2005. </w:t>
      </w:r>
    </w:p>
    <w:p w14:paraId="4264CA0E" w14:textId="77777777" w:rsidR="00A7290B" w:rsidRPr="003A6210" w:rsidRDefault="00A7290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De Tommaso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2017. </w:t>
      </w:r>
    </w:p>
    <w:p w14:paraId="65FD2EB8" w14:textId="77777777" w:rsidR="00A7290B" w:rsidRPr="003A6210" w:rsidRDefault="00A7290B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Hirsi Jamaa and Others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2012. </w:t>
      </w:r>
    </w:p>
    <w:p w14:paraId="7F7488F6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2FF04993" w14:textId="00600A37" w:rsidR="00A7290B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23. Статьи 13, 15, 17 и 18. Эффективное средство защиты, чрезвычайное положение и политическая цель ограничения прав</w:t>
      </w:r>
      <w:r w:rsidR="001E7B1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</w:t>
      </w:r>
    </w:p>
    <w:p w14:paraId="30434A5F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2088DA4F" w14:textId="398D9596" w:rsidR="00A7290B" w:rsidRPr="00BE5972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 xml:space="preserve">Ст. 13 и эффективные средства защиты. </w:t>
      </w:r>
    </w:p>
    <w:p w14:paraId="3D2BBA3A" w14:textId="5CE34448" w:rsidR="00A7290B" w:rsidRPr="00BE5972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Статья 15 и приостановление действия положений ЕКПЧ. </w:t>
      </w:r>
    </w:p>
    <w:p w14:paraId="51941F62" w14:textId="0912D199" w:rsidR="00A7290B" w:rsidRPr="00BE5972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Права, отступление от которых невозможно. </w:t>
      </w:r>
    </w:p>
    <w:p w14:paraId="3A84C40D" w14:textId="0842C29D" w:rsidR="00A7290B" w:rsidRPr="001E7B1B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Ст</w:t>
      </w:r>
      <w:r w:rsidRPr="001E7B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A7290B" w:rsidRPr="001E7B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17 </w:t>
      </w:r>
      <w:r w:rsidR="00A7290B"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</w:t>
      </w:r>
      <w:r w:rsidR="00A7290B" w:rsidRPr="001E7B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злоупотребление правами. </w:t>
      </w:r>
      <w:r w:rsidR="00A7290B" w:rsidRPr="001E7B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1892AD7" w14:textId="7F59F7D0" w:rsidR="00A7290B" w:rsidRPr="00BE5972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Политические преследование. </w:t>
      </w:r>
    </w:p>
    <w:p w14:paraId="163D6B1A" w14:textId="78A03F75" w:rsidR="00A7290B" w:rsidRPr="00BE5972" w:rsidRDefault="001E7B1B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Верховенство права и демократия. </w:t>
      </w:r>
    </w:p>
    <w:p w14:paraId="61F19EC0" w14:textId="3388FC17" w:rsidR="001E7B1B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Основное дело: </w:t>
      </w:r>
    </w:p>
    <w:p w14:paraId="772F8FDA" w14:textId="0FDBE04C" w:rsidR="001E7B1B" w:rsidRPr="00A542ED" w:rsidRDefault="001E7B1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</w:pPr>
      <w:r w:rsidRPr="00A542ED">
        <w:rPr>
          <w:rFonts w:ascii="Times New Roman" w:eastAsia="Times New Roman" w:hAnsi="Times New Roman" w:cs="Times New Roman"/>
          <w:b/>
          <w:bCs/>
          <w:kern w:val="0"/>
          <w:lang w:val="sv-SE" w:eastAsia="en-GB"/>
          <w14:ligatures w14:val="none"/>
        </w:rPr>
        <w:t>Ilgar Mammadov v. Azerbaijan [GC]</w:t>
      </w:r>
      <w:r w:rsidRPr="00A542ED">
        <w:rPr>
          <w:rFonts w:ascii="Times New Roman" w:eastAsia="Times New Roman" w:hAnsi="Times New Roman" w:cs="Times New Roman"/>
          <w:kern w:val="0"/>
          <w:lang w:val="sv-SE" w:eastAsia="en-GB"/>
          <w14:ligatures w14:val="none"/>
        </w:rPr>
        <w:t xml:space="preserve">, 2019. </w:t>
      </w:r>
    </w:p>
    <w:p w14:paraId="4D4274A0" w14:textId="4C9096AF" w:rsidR="00A7290B" w:rsidRPr="00BE5972" w:rsidRDefault="001E7B1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 дела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: </w:t>
      </w:r>
    </w:p>
    <w:p w14:paraId="0980F01A" w14:textId="77777777" w:rsidR="00A7290B" w:rsidRPr="00BE5972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Kudła v. Poland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2000. </w:t>
      </w:r>
    </w:p>
    <w:p w14:paraId="3287BDFC" w14:textId="77777777" w:rsidR="00A7290B" w:rsidRPr="00BE5972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Lawless v. Ireland (No. 3)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1961. </w:t>
      </w:r>
    </w:p>
    <w:p w14:paraId="1C902A4A" w14:textId="77777777" w:rsidR="00A7290B" w:rsidRPr="003A6210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Ireland v. the United Kingdom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1978. </w:t>
      </w:r>
    </w:p>
    <w:p w14:paraId="61B32622" w14:textId="77777777" w:rsidR="00A7290B" w:rsidRPr="003A6210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A. and Others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2009. </w:t>
      </w:r>
    </w:p>
    <w:p w14:paraId="30CACA9B" w14:textId="77777777" w:rsidR="00A7290B" w:rsidRPr="00BE5972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Merabishvili v. Georgia [GC]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, 2017. </w:t>
      </w:r>
    </w:p>
    <w:p w14:paraId="0EB41F27" w14:textId="77777777" w:rsidR="00A7290B" w:rsidRPr="003A6210" w:rsidRDefault="00A7290B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Selahattin Demirtaş v. Turkey (No. 2)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2020. </w:t>
      </w:r>
    </w:p>
    <w:p w14:paraId="7802DA6D" w14:textId="77777777" w:rsidR="00F339BC" w:rsidRPr="00262B2C" w:rsidRDefault="00F339BC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n-GB"/>
          <w14:ligatures w14:val="none"/>
        </w:rPr>
      </w:pPr>
    </w:p>
    <w:p w14:paraId="2A30C124" w14:textId="34B75349" w:rsidR="00A7290B" w:rsidRPr="003A6210" w:rsidRDefault="00A7290B" w:rsidP="00BE59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>Тема 24. Приемлемость, стратегическое ведение дел и современная практика ЕСПЧ</w:t>
      </w:r>
      <w:r w:rsidR="001E7B1B">
        <w:rPr>
          <w:rFonts w:ascii="Times New Roman" w:eastAsia="Times New Roman" w:hAnsi="Times New Roman" w:cs="Times New Roman"/>
          <w:b/>
          <w:bCs/>
          <w:kern w:val="36"/>
          <w:lang w:val="ru-RU" w:eastAsia="en-GB"/>
          <w14:ligatures w14:val="none"/>
        </w:rPr>
        <w:t xml:space="preserve"> (2 ак.ч.) </w:t>
      </w:r>
    </w:p>
    <w:p w14:paraId="2B6E4AAF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План занятия</w:t>
      </w:r>
    </w:p>
    <w:p w14:paraId="4133F5CA" w14:textId="362ADEDF" w:rsidR="00A7290B" w:rsidRPr="00BE5972" w:rsidRDefault="001E7B1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Статус жертвы.</w:t>
      </w:r>
    </w:p>
    <w:p w14:paraId="0169148A" w14:textId="25B4D307" w:rsidR="00A7290B" w:rsidRPr="00BE5972" w:rsidRDefault="001E7B1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Исчерпание национальных средств защиты.</w:t>
      </w:r>
    </w:p>
    <w:p w14:paraId="3745908E" w14:textId="2CDD058E" w:rsidR="00A7290B" w:rsidRPr="00BE5972" w:rsidRDefault="001E7B1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Срок подачи жалобы. </w:t>
      </w:r>
    </w:p>
    <w:p w14:paraId="02C767B1" w14:textId="77777777" w:rsidR="00A7290B" w:rsidRPr="003A6210" w:rsidRDefault="00A7290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Ratione personae, loci, materiae and temporis. </w:t>
      </w:r>
    </w:p>
    <w:p w14:paraId="36E1908C" w14:textId="77777777" w:rsidR="00A7290B" w:rsidRPr="00BE5972" w:rsidRDefault="00A7290B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Actio popularis. </w:t>
      </w:r>
    </w:p>
    <w:p w14:paraId="06731AE4" w14:textId="7754E50D" w:rsidR="00A7290B" w:rsidRPr="00BE5972" w:rsidRDefault="004F73DE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Жалобы от индивидов и ассоциаций. </w:t>
      </w:r>
    </w:p>
    <w:p w14:paraId="08DB40A6" w14:textId="7F903F18" w:rsidR="00A7290B" w:rsidRPr="00BE5972" w:rsidRDefault="004F73DE">
      <w:pPr>
        <w:numPr>
          <w:ilvl w:val="0"/>
          <w:numId w:val="4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Стратегические дела. </w:t>
      </w:r>
    </w:p>
    <w:p w14:paraId="30206C42" w14:textId="0BFC7BF9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Основные дела</w:t>
      </w:r>
      <w:r w:rsidR="004F73DE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:</w:t>
      </w:r>
    </w:p>
    <w:p w14:paraId="66E5F5C5" w14:textId="702CA5F8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Vučković and Others v. Serbia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2014 </w:t>
      </w:r>
    </w:p>
    <w:p w14:paraId="1F126DF8" w14:textId="7BE802DE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S.A.S. v. France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2014 </w:t>
      </w:r>
    </w:p>
    <w:p w14:paraId="2111900C" w14:textId="0EC2EE85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Burden v. the United Kingdom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2008 </w:t>
      </w:r>
    </w:p>
    <w:p w14:paraId="39CFE4BE" w14:textId="67451F22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Hirsi Jamaa and Others v. Italy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2012 </w:t>
      </w:r>
    </w:p>
    <w:p w14:paraId="77871254" w14:textId="61C84BBE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Verein KlimaSeniorinnen Schweiz and Others v. Switzerland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2024 — </w:t>
      </w:r>
    </w:p>
    <w:p w14:paraId="13D72165" w14:textId="5BD16AD6" w:rsidR="00A7290B" w:rsidRPr="003A6210" w:rsidRDefault="00A7290B">
      <w:pPr>
        <w:numPr>
          <w:ilvl w:val="0"/>
          <w:numId w:val="4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Duarte Agostinho and Others v. Portugal and 32 Others [GC]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, 2024 — </w:t>
      </w:r>
    </w:p>
    <w:p w14:paraId="4BCE6791" w14:textId="77777777" w:rsidR="00F339BC" w:rsidRPr="00262B2C" w:rsidRDefault="00F339BC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</w:p>
    <w:p w14:paraId="3F28E35A" w14:textId="20828FAB" w:rsidR="00A7290B" w:rsidRDefault="004F73DE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Тема 25. </w:t>
      </w:r>
      <w:r w:rsidR="00A7290B"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Итоговый </w:t>
      </w:r>
      <w:r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 xml:space="preserve">семинар </w:t>
      </w:r>
    </w:p>
    <w:p w14:paraId="1EA6CE5C" w14:textId="77777777" w:rsidR="00A7290B" w:rsidRPr="00BE5972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 заключительной части занятия студентам предлагается фактическая ситуация, содержащая несколько потенциальных нарушений Конвенции. Необходимо:</w:t>
      </w:r>
    </w:p>
    <w:p w14:paraId="00477106" w14:textId="77777777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 xml:space="preserve">определить применимые статьи; </w:t>
      </w:r>
    </w:p>
    <w:p w14:paraId="4FC79F3D" w14:textId="20A6842F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определить </w:t>
      </w:r>
      <w:r w:rsid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статус жертвы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; </w:t>
      </w:r>
    </w:p>
    <w:p w14:paraId="3834B982" w14:textId="7254A666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проанализировать </w:t>
      </w:r>
      <w:r w:rsid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приемлемость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; </w:t>
      </w:r>
    </w:p>
    <w:p w14:paraId="59BD89FD" w14:textId="50F3EC66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определить </w:t>
      </w:r>
      <w:r w:rsid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материальные и процессуальные обязательства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; </w:t>
      </w:r>
    </w:p>
    <w:p w14:paraId="57639FFA" w14:textId="77777777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сформулировать правовую позицию заявителя; </w:t>
      </w:r>
    </w:p>
    <w:p w14:paraId="23FD1755" w14:textId="77777777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сформулировать аргументы государства; </w:t>
      </w:r>
    </w:p>
    <w:p w14:paraId="3F74E5BB" w14:textId="7D1F070E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применить соответствующие </w:t>
      </w:r>
      <w:r w:rsid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тесты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; </w:t>
      </w:r>
    </w:p>
    <w:p w14:paraId="029E0636" w14:textId="77777777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определить возможный исход дела; </w:t>
      </w:r>
    </w:p>
    <w:p w14:paraId="0360FFD7" w14:textId="51F28DCA" w:rsidR="00A7290B" w:rsidRPr="00BE5972" w:rsidRDefault="00A7290B">
      <w:pPr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предложить стратегию дальнейшего </w:t>
      </w:r>
      <w:r w:rsidR="004F73D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ведения дела. 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</w:t>
      </w:r>
    </w:p>
    <w:p w14:paraId="06530400" w14:textId="77777777" w:rsidR="004F73DE" w:rsidRDefault="004F73DE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</w:p>
    <w:p w14:paraId="73BA12E7" w14:textId="38C21070" w:rsidR="00A7290B" w:rsidRPr="004F73DE" w:rsidRDefault="004F73DE">
      <w:pPr>
        <w:pStyle w:val="ListParagraph"/>
        <w:numPr>
          <w:ilvl w:val="0"/>
          <w:numId w:val="51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Базовая</w:t>
      </w:r>
      <w:r w:rsidRPr="004F73D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4F73DE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литература</w:t>
      </w:r>
    </w:p>
    <w:p w14:paraId="447412D7" w14:textId="77777777" w:rsidR="00A7290B" w:rsidRPr="004F73DE" w:rsidRDefault="00A7290B" w:rsidP="00BE59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F73D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Harris, O'Boyle, Bates and Buckley, </w:t>
      </w:r>
      <w:r w:rsidRPr="004F73DE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Law of the European Convention on Human Rights</w:t>
      </w:r>
      <w:r w:rsidRPr="004F73D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</w:p>
    <w:p w14:paraId="0AAD5724" w14:textId="77777777" w:rsidR="00A7290B" w:rsidRPr="00BE5972" w:rsidRDefault="00A7290B" w:rsidP="00BE597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Дополнительные источники</w:t>
      </w:r>
    </w:p>
    <w:p w14:paraId="36F4AC83" w14:textId="77777777" w:rsidR="00A7290B" w:rsidRPr="003A6210" w:rsidRDefault="00A7290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Jacobs, White and Ovey, </w:t>
      </w:r>
      <w:r w:rsidRPr="003A6210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en-GB"/>
          <w14:ligatures w14:val="none"/>
        </w:rPr>
        <w:t>The European Convention on Human Rights</w:t>
      </w: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.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</w:p>
    <w:p w14:paraId="638AEC6A" w14:textId="77777777" w:rsidR="00A7290B" w:rsidRPr="003A6210" w:rsidRDefault="00A7290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van Dijk et al., </w:t>
      </w:r>
      <w:r w:rsidRPr="003A6210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en-GB"/>
          <w14:ligatures w14:val="none"/>
        </w:rPr>
        <w:t>Theory and Practice of the European Convention on Human Rights</w:t>
      </w: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.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</w:p>
    <w:p w14:paraId="639C7BA4" w14:textId="77777777" w:rsidR="00A7290B" w:rsidRPr="003A6210" w:rsidRDefault="00A7290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European Court of Human Rights, Case-Law Guides.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</w:p>
    <w:p w14:paraId="05403A51" w14:textId="77777777" w:rsidR="00A7290B" w:rsidRPr="003A6210" w:rsidRDefault="00A7290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3A6210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ECHR-KS — Knowledge Sharing platform.</w:t>
      </w:r>
      <w:r w:rsidRPr="003A6210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 xml:space="preserve"> </w:t>
      </w:r>
    </w:p>
    <w:p w14:paraId="0C09F2F2" w14:textId="77777777" w:rsidR="00A7290B" w:rsidRPr="00BE5972" w:rsidRDefault="00A7290B">
      <w:pPr>
        <w:numPr>
          <w:ilvl w:val="0"/>
          <w:numId w:val="5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BE5972">
        <w:rPr>
          <w:rFonts w:ascii="Times New Roman" w:eastAsia="Times New Roman" w:hAnsi="Times New Roman" w:cs="Times New Roman"/>
          <w:b/>
          <w:bCs/>
          <w:kern w:val="0"/>
          <w:lang w:val="ru-RU" w:eastAsia="en-GB"/>
          <w14:ligatures w14:val="none"/>
        </w:rPr>
        <w:t>HUDOC</w:t>
      </w:r>
      <w:r w:rsidRPr="00BE5972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 — основная база текстов решений. </w:t>
      </w:r>
    </w:p>
    <w:p w14:paraId="1EA8B8DB" w14:textId="77777777" w:rsidR="00C8011C" w:rsidRPr="00BE5972" w:rsidRDefault="00C8011C" w:rsidP="00BE5972">
      <w:pPr>
        <w:jc w:val="both"/>
        <w:rPr>
          <w:rFonts w:ascii="Times New Roman" w:hAnsi="Times New Roman" w:cs="Times New Roman"/>
          <w:lang w:val="ru-RU"/>
        </w:rPr>
      </w:pPr>
    </w:p>
    <w:sectPr w:rsidR="00C8011C" w:rsidRPr="00BE5972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1EAC" w14:textId="77777777" w:rsidR="00FD4565" w:rsidRDefault="00FD4565" w:rsidP="004F73DE">
      <w:r>
        <w:separator/>
      </w:r>
    </w:p>
  </w:endnote>
  <w:endnote w:type="continuationSeparator" w:id="0">
    <w:p w14:paraId="7A6B948D" w14:textId="77777777" w:rsidR="00FD4565" w:rsidRDefault="00FD4565" w:rsidP="004F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0942014"/>
      <w:docPartObj>
        <w:docPartGallery w:val="Page Numbers (Bottom of Page)"/>
        <w:docPartUnique/>
      </w:docPartObj>
    </w:sdtPr>
    <w:sdtContent>
      <w:p w14:paraId="241FE0E7" w14:textId="0A459880" w:rsidR="004F73DE" w:rsidRDefault="004F73DE" w:rsidP="00C630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F3C029" w14:textId="77777777" w:rsidR="004F73DE" w:rsidRDefault="004F73DE" w:rsidP="004F73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3051747"/>
      <w:docPartObj>
        <w:docPartGallery w:val="Page Numbers (Bottom of Page)"/>
        <w:docPartUnique/>
      </w:docPartObj>
    </w:sdtPr>
    <w:sdtContent>
      <w:p w14:paraId="584218C4" w14:textId="100BDFDD" w:rsidR="004F73DE" w:rsidRDefault="004F73DE" w:rsidP="00C630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363954" w14:textId="77777777" w:rsidR="004F73DE" w:rsidRDefault="004F73DE" w:rsidP="004F73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7377" w14:textId="77777777" w:rsidR="00FD4565" w:rsidRDefault="00FD4565" w:rsidP="004F73DE">
      <w:r>
        <w:separator/>
      </w:r>
    </w:p>
  </w:footnote>
  <w:footnote w:type="continuationSeparator" w:id="0">
    <w:p w14:paraId="577AB0D7" w14:textId="77777777" w:rsidR="00FD4565" w:rsidRDefault="00FD4565" w:rsidP="004F7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EC51" w14:textId="569363D8" w:rsidR="004F73DE" w:rsidRPr="004F73DE" w:rsidRDefault="004F73DE" w:rsidP="004F73DE">
    <w:pPr>
      <w:pStyle w:val="Header"/>
      <w:jc w:val="right"/>
      <w:rPr>
        <w:rFonts w:ascii="Times New Roman" w:hAnsi="Times New Roman" w:cs="Times New Roman"/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3B1"/>
    <w:multiLevelType w:val="multilevel"/>
    <w:tmpl w:val="A91E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C12A6"/>
    <w:multiLevelType w:val="multilevel"/>
    <w:tmpl w:val="3EF0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93286"/>
    <w:multiLevelType w:val="multilevel"/>
    <w:tmpl w:val="0E369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B67CD"/>
    <w:multiLevelType w:val="multilevel"/>
    <w:tmpl w:val="032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F58FE"/>
    <w:multiLevelType w:val="multilevel"/>
    <w:tmpl w:val="8FD6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91FB7"/>
    <w:multiLevelType w:val="hybridMultilevel"/>
    <w:tmpl w:val="B3DCB442"/>
    <w:lvl w:ilvl="0" w:tplc="8D22D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E13"/>
    <w:multiLevelType w:val="multilevel"/>
    <w:tmpl w:val="79C4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D1233"/>
    <w:multiLevelType w:val="multilevel"/>
    <w:tmpl w:val="DCD8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C214B"/>
    <w:multiLevelType w:val="multilevel"/>
    <w:tmpl w:val="C8B6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A3463"/>
    <w:multiLevelType w:val="multilevel"/>
    <w:tmpl w:val="F9FE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DE55E9"/>
    <w:multiLevelType w:val="multilevel"/>
    <w:tmpl w:val="3594D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4D565C"/>
    <w:multiLevelType w:val="multilevel"/>
    <w:tmpl w:val="899A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7A6023"/>
    <w:multiLevelType w:val="multilevel"/>
    <w:tmpl w:val="F55C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D287F"/>
    <w:multiLevelType w:val="multilevel"/>
    <w:tmpl w:val="BB08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181A68"/>
    <w:multiLevelType w:val="multilevel"/>
    <w:tmpl w:val="8DC8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8D1539"/>
    <w:multiLevelType w:val="multilevel"/>
    <w:tmpl w:val="E556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3C17DA"/>
    <w:multiLevelType w:val="multilevel"/>
    <w:tmpl w:val="9836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845FAB"/>
    <w:multiLevelType w:val="multilevel"/>
    <w:tmpl w:val="E95C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3C5288"/>
    <w:multiLevelType w:val="multilevel"/>
    <w:tmpl w:val="DE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74992"/>
    <w:multiLevelType w:val="multilevel"/>
    <w:tmpl w:val="463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4708D8"/>
    <w:multiLevelType w:val="multilevel"/>
    <w:tmpl w:val="DB5E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566282"/>
    <w:multiLevelType w:val="multilevel"/>
    <w:tmpl w:val="C87A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C72871"/>
    <w:multiLevelType w:val="multilevel"/>
    <w:tmpl w:val="7AE2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381724"/>
    <w:multiLevelType w:val="multilevel"/>
    <w:tmpl w:val="0868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6358C4"/>
    <w:multiLevelType w:val="multilevel"/>
    <w:tmpl w:val="57F6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84468D"/>
    <w:multiLevelType w:val="multilevel"/>
    <w:tmpl w:val="93C0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381A90"/>
    <w:multiLevelType w:val="multilevel"/>
    <w:tmpl w:val="666A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7A3401"/>
    <w:multiLevelType w:val="multilevel"/>
    <w:tmpl w:val="9614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9B068B"/>
    <w:multiLevelType w:val="multilevel"/>
    <w:tmpl w:val="8A6C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847709"/>
    <w:multiLevelType w:val="multilevel"/>
    <w:tmpl w:val="CB30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8B78B5"/>
    <w:multiLevelType w:val="multilevel"/>
    <w:tmpl w:val="0F80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E86FB5"/>
    <w:multiLevelType w:val="multilevel"/>
    <w:tmpl w:val="A1C0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8E4173"/>
    <w:multiLevelType w:val="multilevel"/>
    <w:tmpl w:val="2BB2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530932"/>
    <w:multiLevelType w:val="multilevel"/>
    <w:tmpl w:val="F4E6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D32D35"/>
    <w:multiLevelType w:val="multilevel"/>
    <w:tmpl w:val="0C16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DA145B"/>
    <w:multiLevelType w:val="multilevel"/>
    <w:tmpl w:val="580A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2A18C0"/>
    <w:multiLevelType w:val="multilevel"/>
    <w:tmpl w:val="6AEC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1633AD"/>
    <w:multiLevelType w:val="multilevel"/>
    <w:tmpl w:val="3EEC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DB2E59"/>
    <w:multiLevelType w:val="multilevel"/>
    <w:tmpl w:val="95E2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130E90"/>
    <w:multiLevelType w:val="multilevel"/>
    <w:tmpl w:val="B4C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4B442C"/>
    <w:multiLevelType w:val="multilevel"/>
    <w:tmpl w:val="0E24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EA27E4"/>
    <w:multiLevelType w:val="multilevel"/>
    <w:tmpl w:val="052E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5E76BA"/>
    <w:multiLevelType w:val="multilevel"/>
    <w:tmpl w:val="FBC8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F36C80"/>
    <w:multiLevelType w:val="multilevel"/>
    <w:tmpl w:val="4F6E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6725E9"/>
    <w:multiLevelType w:val="multilevel"/>
    <w:tmpl w:val="2008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D01117"/>
    <w:multiLevelType w:val="multilevel"/>
    <w:tmpl w:val="BFDA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D70EB0"/>
    <w:multiLevelType w:val="multilevel"/>
    <w:tmpl w:val="3AEA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0B1623"/>
    <w:multiLevelType w:val="multilevel"/>
    <w:tmpl w:val="FD54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BE532B"/>
    <w:multiLevelType w:val="multilevel"/>
    <w:tmpl w:val="E288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D519E2"/>
    <w:multiLevelType w:val="multilevel"/>
    <w:tmpl w:val="39AC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0C376E"/>
    <w:multiLevelType w:val="multilevel"/>
    <w:tmpl w:val="6D38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206663">
    <w:abstractNumId w:val="32"/>
  </w:num>
  <w:num w:numId="2" w16cid:durableId="1704402782">
    <w:abstractNumId w:val="13"/>
  </w:num>
  <w:num w:numId="3" w16cid:durableId="1978874859">
    <w:abstractNumId w:val="2"/>
  </w:num>
  <w:num w:numId="4" w16cid:durableId="1221596989">
    <w:abstractNumId w:val="45"/>
  </w:num>
  <w:num w:numId="5" w16cid:durableId="988634239">
    <w:abstractNumId w:val="26"/>
  </w:num>
  <w:num w:numId="6" w16cid:durableId="931085645">
    <w:abstractNumId w:val="31"/>
  </w:num>
  <w:num w:numId="7" w16cid:durableId="299925107">
    <w:abstractNumId w:val="46"/>
  </w:num>
  <w:num w:numId="8" w16cid:durableId="967123863">
    <w:abstractNumId w:val="34"/>
  </w:num>
  <w:num w:numId="9" w16cid:durableId="1436486653">
    <w:abstractNumId w:val="9"/>
  </w:num>
  <w:num w:numId="10" w16cid:durableId="634798306">
    <w:abstractNumId w:val="8"/>
  </w:num>
  <w:num w:numId="11" w16cid:durableId="764109517">
    <w:abstractNumId w:val="44"/>
  </w:num>
  <w:num w:numId="12" w16cid:durableId="1564868665">
    <w:abstractNumId w:val="17"/>
  </w:num>
  <w:num w:numId="13" w16cid:durableId="1374650269">
    <w:abstractNumId w:val="20"/>
  </w:num>
  <w:num w:numId="14" w16cid:durableId="1270427567">
    <w:abstractNumId w:val="3"/>
  </w:num>
  <w:num w:numId="15" w16cid:durableId="1131634433">
    <w:abstractNumId w:val="7"/>
  </w:num>
  <w:num w:numId="16" w16cid:durableId="1577863049">
    <w:abstractNumId w:val="39"/>
  </w:num>
  <w:num w:numId="17" w16cid:durableId="956764696">
    <w:abstractNumId w:val="15"/>
  </w:num>
  <w:num w:numId="18" w16cid:durableId="619730610">
    <w:abstractNumId w:val="35"/>
  </w:num>
  <w:num w:numId="19" w16cid:durableId="1737970062">
    <w:abstractNumId w:val="18"/>
  </w:num>
  <w:num w:numId="20" w16cid:durableId="1168211930">
    <w:abstractNumId w:val="47"/>
  </w:num>
  <w:num w:numId="21" w16cid:durableId="855971401">
    <w:abstractNumId w:val="21"/>
  </w:num>
  <w:num w:numId="22" w16cid:durableId="1322848588">
    <w:abstractNumId w:val="24"/>
  </w:num>
  <w:num w:numId="23" w16cid:durableId="348528378">
    <w:abstractNumId w:val="27"/>
  </w:num>
  <w:num w:numId="24" w16cid:durableId="239171603">
    <w:abstractNumId w:val="11"/>
  </w:num>
  <w:num w:numId="25" w16cid:durableId="108279304">
    <w:abstractNumId w:val="28"/>
  </w:num>
  <w:num w:numId="26" w16cid:durableId="361134242">
    <w:abstractNumId w:val="1"/>
  </w:num>
  <w:num w:numId="27" w16cid:durableId="1456411683">
    <w:abstractNumId w:val="29"/>
  </w:num>
  <w:num w:numId="28" w16cid:durableId="1605846154">
    <w:abstractNumId w:val="30"/>
  </w:num>
  <w:num w:numId="29" w16cid:durableId="1932201081">
    <w:abstractNumId w:val="23"/>
  </w:num>
  <w:num w:numId="30" w16cid:durableId="1398674662">
    <w:abstractNumId w:val="16"/>
  </w:num>
  <w:num w:numId="31" w16cid:durableId="1020156303">
    <w:abstractNumId w:val="49"/>
  </w:num>
  <w:num w:numId="32" w16cid:durableId="1931116107">
    <w:abstractNumId w:val="48"/>
  </w:num>
  <w:num w:numId="33" w16cid:durableId="419450225">
    <w:abstractNumId w:val="42"/>
  </w:num>
  <w:num w:numId="34" w16cid:durableId="256523861">
    <w:abstractNumId w:val="19"/>
  </w:num>
  <w:num w:numId="35" w16cid:durableId="974139930">
    <w:abstractNumId w:val="4"/>
  </w:num>
  <w:num w:numId="36" w16cid:durableId="1323041657">
    <w:abstractNumId w:val="36"/>
  </w:num>
  <w:num w:numId="37" w16cid:durableId="1386180000">
    <w:abstractNumId w:val="37"/>
  </w:num>
  <w:num w:numId="38" w16cid:durableId="66617293">
    <w:abstractNumId w:val="38"/>
  </w:num>
  <w:num w:numId="39" w16cid:durableId="1716192777">
    <w:abstractNumId w:val="25"/>
  </w:num>
  <w:num w:numId="40" w16cid:durableId="1002008839">
    <w:abstractNumId w:val="22"/>
  </w:num>
  <w:num w:numId="41" w16cid:durableId="599526879">
    <w:abstractNumId w:val="43"/>
  </w:num>
  <w:num w:numId="42" w16cid:durableId="1253471715">
    <w:abstractNumId w:val="33"/>
  </w:num>
  <w:num w:numId="43" w16cid:durableId="1771732119">
    <w:abstractNumId w:val="40"/>
  </w:num>
  <w:num w:numId="44" w16cid:durableId="346180445">
    <w:abstractNumId w:val="6"/>
  </w:num>
  <w:num w:numId="45" w16cid:durableId="2143306202">
    <w:abstractNumId w:val="50"/>
  </w:num>
  <w:num w:numId="46" w16cid:durableId="161360687">
    <w:abstractNumId w:val="0"/>
  </w:num>
  <w:num w:numId="47" w16cid:durableId="1479803413">
    <w:abstractNumId w:val="41"/>
  </w:num>
  <w:num w:numId="48" w16cid:durableId="1520851650">
    <w:abstractNumId w:val="12"/>
  </w:num>
  <w:num w:numId="49" w16cid:durableId="1219172995">
    <w:abstractNumId w:val="10"/>
  </w:num>
  <w:num w:numId="50" w16cid:durableId="995189480">
    <w:abstractNumId w:val="14"/>
  </w:num>
  <w:num w:numId="51" w16cid:durableId="54737616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0B"/>
    <w:rsid w:val="00001723"/>
    <w:rsid w:val="0003224E"/>
    <w:rsid w:val="00032C9F"/>
    <w:rsid w:val="00042141"/>
    <w:rsid w:val="000506F8"/>
    <w:rsid w:val="00064995"/>
    <w:rsid w:val="00074A3C"/>
    <w:rsid w:val="00075A6D"/>
    <w:rsid w:val="00076224"/>
    <w:rsid w:val="00080EAE"/>
    <w:rsid w:val="00093E22"/>
    <w:rsid w:val="000B4CAD"/>
    <w:rsid w:val="000B7D78"/>
    <w:rsid w:val="00101D5B"/>
    <w:rsid w:val="00105ED4"/>
    <w:rsid w:val="00110D0E"/>
    <w:rsid w:val="001128DB"/>
    <w:rsid w:val="00122E6E"/>
    <w:rsid w:val="00135EBB"/>
    <w:rsid w:val="00177944"/>
    <w:rsid w:val="001A2646"/>
    <w:rsid w:val="001B2756"/>
    <w:rsid w:val="001C3AFD"/>
    <w:rsid w:val="001E2AFA"/>
    <w:rsid w:val="001E7B1B"/>
    <w:rsid w:val="00205084"/>
    <w:rsid w:val="00212049"/>
    <w:rsid w:val="002152E7"/>
    <w:rsid w:val="002434CC"/>
    <w:rsid w:val="00256826"/>
    <w:rsid w:val="00257DE3"/>
    <w:rsid w:val="00262B2C"/>
    <w:rsid w:val="00266C3F"/>
    <w:rsid w:val="00270884"/>
    <w:rsid w:val="002717C7"/>
    <w:rsid w:val="0027612D"/>
    <w:rsid w:val="00282B14"/>
    <w:rsid w:val="00286E05"/>
    <w:rsid w:val="00291305"/>
    <w:rsid w:val="00293EF1"/>
    <w:rsid w:val="00300F2E"/>
    <w:rsid w:val="003055D7"/>
    <w:rsid w:val="00321060"/>
    <w:rsid w:val="00323E2C"/>
    <w:rsid w:val="00327FD6"/>
    <w:rsid w:val="0034163C"/>
    <w:rsid w:val="00342559"/>
    <w:rsid w:val="00350B44"/>
    <w:rsid w:val="0038139E"/>
    <w:rsid w:val="003824E9"/>
    <w:rsid w:val="00382DAC"/>
    <w:rsid w:val="00387472"/>
    <w:rsid w:val="003923CC"/>
    <w:rsid w:val="003A1AAD"/>
    <w:rsid w:val="003A256B"/>
    <w:rsid w:val="003A6210"/>
    <w:rsid w:val="003B2C86"/>
    <w:rsid w:val="003D2490"/>
    <w:rsid w:val="003D3505"/>
    <w:rsid w:val="003D6A0D"/>
    <w:rsid w:val="004061A0"/>
    <w:rsid w:val="0042292B"/>
    <w:rsid w:val="00432955"/>
    <w:rsid w:val="00442791"/>
    <w:rsid w:val="00442864"/>
    <w:rsid w:val="0045241B"/>
    <w:rsid w:val="004702E8"/>
    <w:rsid w:val="00494A8C"/>
    <w:rsid w:val="004A085A"/>
    <w:rsid w:val="004A2999"/>
    <w:rsid w:val="004A6D5F"/>
    <w:rsid w:val="004C39C3"/>
    <w:rsid w:val="004C40CE"/>
    <w:rsid w:val="004E4F82"/>
    <w:rsid w:val="004E5685"/>
    <w:rsid w:val="004E7769"/>
    <w:rsid w:val="004F73DE"/>
    <w:rsid w:val="00507DC1"/>
    <w:rsid w:val="00541F38"/>
    <w:rsid w:val="0055774B"/>
    <w:rsid w:val="005615AD"/>
    <w:rsid w:val="005659F1"/>
    <w:rsid w:val="00566C15"/>
    <w:rsid w:val="005743A8"/>
    <w:rsid w:val="00584BED"/>
    <w:rsid w:val="00584E46"/>
    <w:rsid w:val="005B3900"/>
    <w:rsid w:val="00601FCC"/>
    <w:rsid w:val="00612EE2"/>
    <w:rsid w:val="00621024"/>
    <w:rsid w:val="0062534D"/>
    <w:rsid w:val="0063179E"/>
    <w:rsid w:val="00670343"/>
    <w:rsid w:val="00696839"/>
    <w:rsid w:val="006E7932"/>
    <w:rsid w:val="006F1058"/>
    <w:rsid w:val="00717757"/>
    <w:rsid w:val="0072515C"/>
    <w:rsid w:val="00731C6C"/>
    <w:rsid w:val="007368B1"/>
    <w:rsid w:val="007544CC"/>
    <w:rsid w:val="00781B63"/>
    <w:rsid w:val="007D1BBD"/>
    <w:rsid w:val="007D3AFB"/>
    <w:rsid w:val="007E2C12"/>
    <w:rsid w:val="007F0B2E"/>
    <w:rsid w:val="007F4786"/>
    <w:rsid w:val="007F652A"/>
    <w:rsid w:val="007F7E9F"/>
    <w:rsid w:val="00806567"/>
    <w:rsid w:val="00857722"/>
    <w:rsid w:val="00881FCF"/>
    <w:rsid w:val="008902E7"/>
    <w:rsid w:val="00890B08"/>
    <w:rsid w:val="0089168E"/>
    <w:rsid w:val="00893B5F"/>
    <w:rsid w:val="008A3207"/>
    <w:rsid w:val="008B388F"/>
    <w:rsid w:val="008C4E87"/>
    <w:rsid w:val="008C709A"/>
    <w:rsid w:val="00911DF0"/>
    <w:rsid w:val="00911E34"/>
    <w:rsid w:val="00915D44"/>
    <w:rsid w:val="00930773"/>
    <w:rsid w:val="00941938"/>
    <w:rsid w:val="0095357F"/>
    <w:rsid w:val="00956F95"/>
    <w:rsid w:val="00962A57"/>
    <w:rsid w:val="009B283A"/>
    <w:rsid w:val="009B7F5B"/>
    <w:rsid w:val="009C4DEC"/>
    <w:rsid w:val="009E20A6"/>
    <w:rsid w:val="009E6C46"/>
    <w:rsid w:val="009F1300"/>
    <w:rsid w:val="00A16DC9"/>
    <w:rsid w:val="00A204A9"/>
    <w:rsid w:val="00A31FF8"/>
    <w:rsid w:val="00A32638"/>
    <w:rsid w:val="00A460C7"/>
    <w:rsid w:val="00A51850"/>
    <w:rsid w:val="00A52EB6"/>
    <w:rsid w:val="00A542ED"/>
    <w:rsid w:val="00A623CC"/>
    <w:rsid w:val="00A7290B"/>
    <w:rsid w:val="00A73387"/>
    <w:rsid w:val="00A81E46"/>
    <w:rsid w:val="00A94B94"/>
    <w:rsid w:val="00AA78D8"/>
    <w:rsid w:val="00AC0DA6"/>
    <w:rsid w:val="00AC25A4"/>
    <w:rsid w:val="00AC7804"/>
    <w:rsid w:val="00AF0976"/>
    <w:rsid w:val="00AF4738"/>
    <w:rsid w:val="00AF5DF7"/>
    <w:rsid w:val="00B05421"/>
    <w:rsid w:val="00B13ACE"/>
    <w:rsid w:val="00B239B6"/>
    <w:rsid w:val="00B30253"/>
    <w:rsid w:val="00B531C7"/>
    <w:rsid w:val="00B93010"/>
    <w:rsid w:val="00BB30CD"/>
    <w:rsid w:val="00BB3EB0"/>
    <w:rsid w:val="00BB5EEC"/>
    <w:rsid w:val="00BC7237"/>
    <w:rsid w:val="00BD2AF5"/>
    <w:rsid w:val="00BD4E18"/>
    <w:rsid w:val="00BE5972"/>
    <w:rsid w:val="00BF39B5"/>
    <w:rsid w:val="00C0281D"/>
    <w:rsid w:val="00C20308"/>
    <w:rsid w:val="00C20B7B"/>
    <w:rsid w:val="00C246A1"/>
    <w:rsid w:val="00C421C1"/>
    <w:rsid w:val="00C51DF7"/>
    <w:rsid w:val="00C53109"/>
    <w:rsid w:val="00C54885"/>
    <w:rsid w:val="00C8011C"/>
    <w:rsid w:val="00C8410B"/>
    <w:rsid w:val="00C915D2"/>
    <w:rsid w:val="00CB274D"/>
    <w:rsid w:val="00CC4328"/>
    <w:rsid w:val="00CC681E"/>
    <w:rsid w:val="00CE5BBF"/>
    <w:rsid w:val="00CE6F30"/>
    <w:rsid w:val="00CF0200"/>
    <w:rsid w:val="00D37217"/>
    <w:rsid w:val="00D444DF"/>
    <w:rsid w:val="00D75253"/>
    <w:rsid w:val="00D960C8"/>
    <w:rsid w:val="00DA7621"/>
    <w:rsid w:val="00DB3234"/>
    <w:rsid w:val="00DB41E6"/>
    <w:rsid w:val="00DB7E19"/>
    <w:rsid w:val="00DE0F6C"/>
    <w:rsid w:val="00DF0F3B"/>
    <w:rsid w:val="00DF1B9A"/>
    <w:rsid w:val="00DF3052"/>
    <w:rsid w:val="00DF637B"/>
    <w:rsid w:val="00E156DB"/>
    <w:rsid w:val="00E418E1"/>
    <w:rsid w:val="00E716FB"/>
    <w:rsid w:val="00E742CD"/>
    <w:rsid w:val="00E92A63"/>
    <w:rsid w:val="00EB3281"/>
    <w:rsid w:val="00EB4530"/>
    <w:rsid w:val="00EC5001"/>
    <w:rsid w:val="00ED18E2"/>
    <w:rsid w:val="00ED259B"/>
    <w:rsid w:val="00EF6740"/>
    <w:rsid w:val="00F17A48"/>
    <w:rsid w:val="00F339BC"/>
    <w:rsid w:val="00F57BCB"/>
    <w:rsid w:val="00F74BF8"/>
    <w:rsid w:val="00F8409A"/>
    <w:rsid w:val="00F90A92"/>
    <w:rsid w:val="00FA4E31"/>
    <w:rsid w:val="00FB58B8"/>
    <w:rsid w:val="00FD4565"/>
    <w:rsid w:val="00FD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B2D7"/>
  <w15:chartTrackingRefBased/>
  <w15:docId w15:val="{054DA8C9-C01E-6647-B1ED-36117048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Thesis_5"/>
    <w:basedOn w:val="DefaultParagraphFont"/>
    <w:uiPriority w:val="20"/>
    <w:qFormat/>
    <w:rsid w:val="00E418E1"/>
    <w:rPr>
      <w:rFonts w:ascii="Times New Roman" w:eastAsiaTheme="majorEastAsia" w:hAnsi="Times New Roman" w:cstheme="majorBidi"/>
      <w:i/>
      <w:iCs/>
      <w:color w:val="000000" w:themeColor="text1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7290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7290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7290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0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0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0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0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0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0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72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90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90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729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90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72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0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729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729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7290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F73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3DE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F73DE"/>
  </w:style>
  <w:style w:type="paragraph" w:styleId="Header">
    <w:name w:val="header"/>
    <w:basedOn w:val="Normal"/>
    <w:link w:val="HeaderChar"/>
    <w:uiPriority w:val="99"/>
    <w:unhideWhenUsed/>
    <w:rsid w:val="004F73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3DE"/>
    <w:rPr>
      <w:lang w:val="en-GB"/>
    </w:rPr>
  </w:style>
  <w:style w:type="character" w:customStyle="1" w:styleId="s29100277">
    <w:name w:val="s29100277"/>
    <w:basedOn w:val="DefaultParagraphFont"/>
    <w:rsid w:val="0044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 Kuznetsov</dc:creator>
  <cp:keywords/>
  <dc:description/>
  <cp:lastModifiedBy>Maria Voskobitova</cp:lastModifiedBy>
  <cp:revision>3</cp:revision>
  <dcterms:created xsi:type="dcterms:W3CDTF">2026-08-14T08:40:00Z</dcterms:created>
  <dcterms:modified xsi:type="dcterms:W3CDTF">2026-08-14T08:53:00Z</dcterms:modified>
</cp:coreProperties>
</file>