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DC2C" w14:textId="77777777" w:rsidR="007B2CF5" w:rsidRDefault="007B2CF5" w:rsidP="00E76DE3">
      <w:pPr>
        <w:jc w:val="center"/>
        <w:rPr>
          <w:b/>
          <w:sz w:val="36"/>
          <w:szCs w:val="36"/>
        </w:rPr>
      </w:pPr>
    </w:p>
    <w:p w14:paraId="062E5B5E" w14:textId="77777777" w:rsidR="00E76DE3" w:rsidRDefault="00E76DE3" w:rsidP="00E76DE3">
      <w:pPr>
        <w:jc w:val="center"/>
        <w:rPr>
          <w:b/>
          <w:sz w:val="28"/>
          <w:szCs w:val="28"/>
        </w:rPr>
      </w:pPr>
      <w:r>
        <w:rPr>
          <w:b/>
          <w:sz w:val="28"/>
          <w:szCs w:val="28"/>
        </w:rPr>
        <w:t>ПРОГРАММА ДИСЦИПЛИНЫ</w:t>
      </w:r>
    </w:p>
    <w:p w14:paraId="3B73D062" w14:textId="77777777" w:rsidR="00EC479D" w:rsidRDefault="00EC479D" w:rsidP="00E76DE3">
      <w:pPr>
        <w:jc w:val="center"/>
        <w:rPr>
          <w:b/>
          <w:sz w:val="28"/>
          <w:szCs w:val="28"/>
        </w:rPr>
      </w:pPr>
    </w:p>
    <w:p w14:paraId="650E1205" w14:textId="77777777" w:rsidR="00E76DE3" w:rsidRPr="00614262" w:rsidRDefault="007B1A69" w:rsidP="00614262">
      <w:pPr>
        <w:jc w:val="center"/>
        <w:rPr>
          <w:b/>
          <w:sz w:val="28"/>
          <w:szCs w:val="28"/>
        </w:rPr>
      </w:pPr>
      <w:r>
        <w:rPr>
          <w:b/>
          <w:sz w:val="28"/>
          <w:szCs w:val="28"/>
        </w:rPr>
        <w:t>РЕАЛИЗАЦИЯ КОНСТИТУЦИОННЫХ ПРАВ И СВОБОД В ИНТЕРНЕТЕ</w:t>
      </w:r>
    </w:p>
    <w:p w14:paraId="5BCA84D3" w14:textId="77777777" w:rsidR="00F51A67" w:rsidRPr="00260B1F" w:rsidRDefault="00F51A67" w:rsidP="00845C1C">
      <w:pPr>
        <w:pStyle w:val="1"/>
      </w:pPr>
      <w:r w:rsidRPr="00260B1F">
        <w:t>Цели освоения дисциплины</w:t>
      </w:r>
    </w:p>
    <w:p w14:paraId="03567F14" w14:textId="77777777" w:rsidR="002B5C12" w:rsidRPr="00260B1F" w:rsidRDefault="002B5C12" w:rsidP="00EC479D">
      <w:pPr>
        <w:pStyle w:val="text"/>
        <w:spacing w:line="276" w:lineRule="auto"/>
        <w:jc w:val="both"/>
      </w:pPr>
      <w:r w:rsidRPr="00260B1F">
        <w:rPr>
          <w:rStyle w:val="af9"/>
        </w:rPr>
        <w:t>Первая цель</w:t>
      </w:r>
      <w:r w:rsidR="00614262" w:rsidRPr="00260B1F">
        <w:rPr>
          <w:rStyle w:val="af9"/>
        </w:rPr>
        <w:t xml:space="preserve"> –</w:t>
      </w:r>
      <w:r w:rsidRPr="00260B1F">
        <w:t xml:space="preserve"> изучение и исследование построения и функционирования институтов защиты конституционных прав и свобод человека</w:t>
      </w:r>
      <w:r w:rsidR="002F66A6">
        <w:t xml:space="preserve"> в Интернете</w:t>
      </w:r>
      <w:r w:rsidRPr="00260B1F">
        <w:t>, которые из-за ограниченного ресурса времени не рассматриваются либо затрагиваются весьма поверхностно при изучении общих курсов конституционного права России.</w:t>
      </w:r>
    </w:p>
    <w:p w14:paraId="2855CF60" w14:textId="77777777" w:rsidR="002B5C12" w:rsidRPr="00260B1F" w:rsidRDefault="002B5C12" w:rsidP="00EC479D">
      <w:pPr>
        <w:pStyle w:val="text"/>
        <w:spacing w:line="276" w:lineRule="auto"/>
        <w:jc w:val="both"/>
      </w:pPr>
      <w:r w:rsidRPr="00260B1F">
        <w:rPr>
          <w:rStyle w:val="af9"/>
        </w:rPr>
        <w:t>Вторая цель</w:t>
      </w:r>
      <w:r w:rsidR="00614262" w:rsidRPr="00260B1F">
        <w:rPr>
          <w:rStyle w:val="af9"/>
        </w:rPr>
        <w:t xml:space="preserve"> –</w:t>
      </w:r>
      <w:r w:rsidRPr="00260B1F">
        <w:t xml:space="preserve"> более глубокое в сравнении с общими курсами изучение проблем, вызванных как правовым регулированием общественных отношений, возникающих при регулировании и защите конституционных прав и свобод </w:t>
      </w:r>
      <w:r w:rsidR="002F66A6">
        <w:t>в Интернете</w:t>
      </w:r>
      <w:r w:rsidRPr="00260B1F">
        <w:t>, так и правоприменительной практикой в соответствующей области.</w:t>
      </w:r>
    </w:p>
    <w:p w14:paraId="7F0156AF" w14:textId="77777777" w:rsidR="00DB6054" w:rsidRPr="00260B1F" w:rsidRDefault="00E76DE3" w:rsidP="00DB6054">
      <w:pPr>
        <w:pStyle w:val="text"/>
        <w:spacing w:line="276" w:lineRule="auto"/>
        <w:jc w:val="both"/>
      </w:pPr>
      <w:r w:rsidRPr="00260B1F">
        <w:rPr>
          <w:rStyle w:val="af9"/>
        </w:rPr>
        <w:t>Т</w:t>
      </w:r>
      <w:r w:rsidR="002B5C12" w:rsidRPr="00260B1F">
        <w:rPr>
          <w:rStyle w:val="af9"/>
        </w:rPr>
        <w:t>реть</w:t>
      </w:r>
      <w:r w:rsidR="00ED62AD" w:rsidRPr="00260B1F">
        <w:rPr>
          <w:rStyle w:val="af9"/>
        </w:rPr>
        <w:t xml:space="preserve">я </w:t>
      </w:r>
      <w:r w:rsidR="002B5C12" w:rsidRPr="00260B1F">
        <w:rPr>
          <w:rStyle w:val="af9"/>
        </w:rPr>
        <w:t>цель</w:t>
      </w:r>
      <w:r w:rsidR="002B5C12" w:rsidRPr="00260B1F">
        <w:t xml:space="preserve"> </w:t>
      </w:r>
      <w:r w:rsidR="00614262" w:rsidRPr="00260B1F">
        <w:t xml:space="preserve">– </w:t>
      </w:r>
      <w:r w:rsidR="002B5C12" w:rsidRPr="00260B1F">
        <w:t xml:space="preserve">научить будущих магистров юриспруденции основам самостоятельного выявления актуальных научно-практических проблем, </w:t>
      </w:r>
      <w:r w:rsidR="00ED62AD" w:rsidRPr="00260B1F">
        <w:t>возникающих в сфере реализации конституционных прав и свобод</w:t>
      </w:r>
      <w:r w:rsidR="002F66A6">
        <w:t xml:space="preserve"> в Интернете</w:t>
      </w:r>
      <w:r w:rsidR="00ED62AD" w:rsidRPr="00260B1F">
        <w:t xml:space="preserve">, </w:t>
      </w:r>
      <w:r w:rsidR="002B5C12" w:rsidRPr="00260B1F">
        <w:t>их «диагностики», а также описания и способов предложений по их решению; ориентации среди обширного нормативно-правового массива и научной литературы. В рамках этой цели предполагается заслушивать доклады по стадиям подготовки магистерской диссертации.</w:t>
      </w:r>
    </w:p>
    <w:p w14:paraId="71677C58" w14:textId="77777777" w:rsidR="00F51A67" w:rsidRPr="00260B1F" w:rsidRDefault="00F51A67" w:rsidP="00845C1C">
      <w:pPr>
        <w:pStyle w:val="1"/>
      </w:pPr>
      <w:r w:rsidRPr="00260B1F">
        <w:t>Компетенции обучающегося, формируемые в результате освоения дисциплины</w:t>
      </w:r>
    </w:p>
    <w:p w14:paraId="2A1A3714" w14:textId="4D2CECAF" w:rsidR="00F51A67" w:rsidRPr="00260B1F" w:rsidRDefault="00F51A67" w:rsidP="00F816C3">
      <w:pPr>
        <w:spacing w:line="276" w:lineRule="auto"/>
        <w:rPr>
          <w:szCs w:val="24"/>
        </w:rPr>
      </w:pPr>
      <w:r w:rsidRPr="00260B1F">
        <w:rPr>
          <w:szCs w:val="24"/>
        </w:rPr>
        <w:t xml:space="preserve">В результате освоения </w:t>
      </w:r>
      <w:r w:rsidR="007B2CF5">
        <w:rPr>
          <w:szCs w:val="24"/>
        </w:rPr>
        <w:t>дисциплины</w:t>
      </w:r>
      <w:r w:rsidRPr="00260B1F">
        <w:rPr>
          <w:szCs w:val="24"/>
        </w:rPr>
        <w:t xml:space="preserve"> студент должен:</w:t>
      </w:r>
    </w:p>
    <w:p w14:paraId="4ABFBE86" w14:textId="77777777" w:rsidR="00F51A67" w:rsidRPr="00260B1F" w:rsidRDefault="00CB3CDF" w:rsidP="00F816C3">
      <w:pPr>
        <w:pStyle w:val="a1"/>
        <w:spacing w:line="276" w:lineRule="auto"/>
        <w:rPr>
          <w:szCs w:val="24"/>
        </w:rPr>
      </w:pPr>
      <w:r w:rsidRPr="00260B1F">
        <w:rPr>
          <w:b/>
          <w:i/>
          <w:szCs w:val="24"/>
        </w:rPr>
        <w:t>з</w:t>
      </w:r>
      <w:r w:rsidR="00F51A67" w:rsidRPr="00260B1F">
        <w:rPr>
          <w:b/>
          <w:i/>
          <w:szCs w:val="24"/>
        </w:rPr>
        <w:t>нать</w:t>
      </w:r>
      <w:r w:rsidR="00F51A67" w:rsidRPr="00260B1F">
        <w:rPr>
          <w:szCs w:val="24"/>
        </w:rPr>
        <w:t xml:space="preserve"> </w:t>
      </w:r>
      <w:r w:rsidR="00D00A57" w:rsidRPr="00260B1F">
        <w:rPr>
          <w:bCs/>
          <w:szCs w:val="24"/>
        </w:rPr>
        <w:t xml:space="preserve">основы публично-правового регулирования </w:t>
      </w:r>
      <w:r w:rsidR="00ED62AD" w:rsidRPr="00260B1F">
        <w:rPr>
          <w:bCs/>
          <w:szCs w:val="24"/>
        </w:rPr>
        <w:t xml:space="preserve">и защиты конституционных прав и свобод </w:t>
      </w:r>
      <w:r w:rsidR="000271E5">
        <w:rPr>
          <w:bCs/>
          <w:szCs w:val="24"/>
        </w:rPr>
        <w:t>человека в сети Интернет</w:t>
      </w:r>
      <w:r w:rsidR="00F51A67" w:rsidRPr="00260B1F">
        <w:rPr>
          <w:szCs w:val="24"/>
        </w:rPr>
        <w:t>;</w:t>
      </w:r>
    </w:p>
    <w:p w14:paraId="38FD06BA" w14:textId="77777777" w:rsidR="00F51A67" w:rsidRPr="00260B1F" w:rsidRDefault="00CB3CDF" w:rsidP="00F816C3">
      <w:pPr>
        <w:pStyle w:val="a1"/>
        <w:spacing w:line="276" w:lineRule="auto"/>
        <w:rPr>
          <w:szCs w:val="24"/>
        </w:rPr>
      </w:pPr>
      <w:r w:rsidRPr="00260B1F">
        <w:rPr>
          <w:b/>
          <w:i/>
          <w:szCs w:val="24"/>
        </w:rPr>
        <w:t>у</w:t>
      </w:r>
      <w:r w:rsidR="00F51A67" w:rsidRPr="00260B1F">
        <w:rPr>
          <w:b/>
          <w:i/>
          <w:szCs w:val="24"/>
        </w:rPr>
        <w:t>меть</w:t>
      </w:r>
      <w:r w:rsidR="00F51A67" w:rsidRPr="00260B1F">
        <w:rPr>
          <w:szCs w:val="24"/>
        </w:rPr>
        <w:t xml:space="preserve"> </w:t>
      </w:r>
      <w:r w:rsidR="00D00A57" w:rsidRPr="00260B1F">
        <w:rPr>
          <w:bCs/>
          <w:szCs w:val="24"/>
        </w:rPr>
        <w:t xml:space="preserve">находить правовые проблемы при реализации конституционных прав и свобод </w:t>
      </w:r>
      <w:r w:rsidR="00ED62AD" w:rsidRPr="00260B1F">
        <w:rPr>
          <w:bCs/>
          <w:szCs w:val="24"/>
        </w:rPr>
        <w:t xml:space="preserve">человека </w:t>
      </w:r>
      <w:r w:rsidR="000271E5">
        <w:rPr>
          <w:bCs/>
          <w:szCs w:val="24"/>
        </w:rPr>
        <w:t>в Интернете</w:t>
      </w:r>
      <w:r w:rsidR="00F51A67" w:rsidRPr="00260B1F">
        <w:rPr>
          <w:szCs w:val="24"/>
        </w:rPr>
        <w:t>;</w:t>
      </w:r>
    </w:p>
    <w:p w14:paraId="5DF7E490" w14:textId="77777777" w:rsidR="00F51A67" w:rsidRPr="00260B1F" w:rsidRDefault="00CB3CDF" w:rsidP="00F816C3">
      <w:pPr>
        <w:pStyle w:val="a1"/>
        <w:spacing w:line="276" w:lineRule="auto"/>
        <w:rPr>
          <w:szCs w:val="24"/>
        </w:rPr>
      </w:pPr>
      <w:r w:rsidRPr="00260B1F">
        <w:rPr>
          <w:b/>
          <w:i/>
          <w:szCs w:val="24"/>
        </w:rPr>
        <w:t>обладать навыками</w:t>
      </w:r>
      <w:r w:rsidR="00F51A67" w:rsidRPr="00260B1F">
        <w:rPr>
          <w:szCs w:val="24"/>
        </w:rPr>
        <w:t xml:space="preserve"> </w:t>
      </w:r>
      <w:r w:rsidR="00ED62AD" w:rsidRPr="00260B1F">
        <w:rPr>
          <w:bCs/>
          <w:szCs w:val="24"/>
        </w:rPr>
        <w:t>составления жалоб и заявлений во внутригосударственные и международные органы по защите конституционных прав и свобод человек</w:t>
      </w:r>
      <w:r w:rsidR="000271E5">
        <w:rPr>
          <w:bCs/>
          <w:szCs w:val="24"/>
        </w:rPr>
        <w:t xml:space="preserve"> в Интернете</w:t>
      </w:r>
      <w:r w:rsidR="00F51A67" w:rsidRPr="00260B1F">
        <w:rPr>
          <w:szCs w:val="24"/>
        </w:rPr>
        <w:t>.</w:t>
      </w:r>
    </w:p>
    <w:p w14:paraId="0A083DBC" w14:textId="77777777" w:rsidR="00DB6054" w:rsidRPr="00260B1F" w:rsidRDefault="00DB6054" w:rsidP="00F816C3">
      <w:pPr>
        <w:spacing w:line="276" w:lineRule="auto"/>
        <w:rPr>
          <w:szCs w:val="24"/>
        </w:rPr>
      </w:pPr>
    </w:p>
    <w:p w14:paraId="5A8B0044" w14:textId="48A03709" w:rsidR="00D00A57" w:rsidRPr="00614262" w:rsidRDefault="00F51A67" w:rsidP="00845C1C">
      <w:pPr>
        <w:pStyle w:val="1"/>
      </w:pPr>
      <w:r w:rsidRPr="00614262">
        <w:t xml:space="preserve">Тематический план </w:t>
      </w:r>
    </w:p>
    <w:tbl>
      <w:tblPr>
        <w:tblW w:w="10348" w:type="dxa"/>
        <w:tblInd w:w="-10" w:type="dxa"/>
        <w:tblLayout w:type="fixed"/>
        <w:tblLook w:val="04A0" w:firstRow="1" w:lastRow="0" w:firstColumn="1" w:lastColumn="0" w:noHBand="0" w:noVBand="1"/>
      </w:tblPr>
      <w:tblGrid>
        <w:gridCol w:w="827"/>
        <w:gridCol w:w="9521"/>
      </w:tblGrid>
      <w:tr w:rsidR="004C2215" w:rsidRPr="00165BC8" w14:paraId="3476FB4A" w14:textId="77777777" w:rsidTr="004C2215">
        <w:trPr>
          <w:cantSplit/>
          <w:trHeight w:val="930"/>
        </w:trPr>
        <w:tc>
          <w:tcPr>
            <w:tcW w:w="82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1962764"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№п/п</w:t>
            </w:r>
          </w:p>
        </w:tc>
        <w:tc>
          <w:tcPr>
            <w:tcW w:w="952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871F661"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 xml:space="preserve">Наименование тем </w:t>
            </w:r>
          </w:p>
        </w:tc>
      </w:tr>
      <w:tr w:rsidR="004C2215" w:rsidRPr="00165BC8" w14:paraId="27624637" w14:textId="77777777" w:rsidTr="004C2215">
        <w:trPr>
          <w:cantSplit/>
          <w:trHeight w:val="933"/>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53930ABE"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1.</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4B0FF217"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Введение в курс. Управление Интернетом и права человека в международном праве.</w:t>
            </w:r>
          </w:p>
        </w:tc>
      </w:tr>
      <w:tr w:rsidR="004C2215" w:rsidRPr="00165BC8" w14:paraId="30BB7609" w14:textId="77777777" w:rsidTr="004C2215">
        <w:trPr>
          <w:cantSplit/>
          <w:trHeight w:val="222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002C7BDC"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lastRenderedPageBreak/>
              <w:t>2.</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45984C29"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Зарубежный опыт использования Интернет при реализации конституционных прав и свобод граждан</w:t>
            </w:r>
          </w:p>
        </w:tc>
      </w:tr>
      <w:tr w:rsidR="004C2215" w:rsidRPr="00165BC8" w14:paraId="09A6FBEA" w14:textId="77777777" w:rsidTr="004C2215">
        <w:trPr>
          <w:cantSplit/>
          <w:trHeight w:val="2025"/>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22ABF5E9"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3.</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3A05BFCA"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Эволюция законодательства РФ в области прав человека в контексте развития информационного общества</w:t>
            </w:r>
          </w:p>
        </w:tc>
      </w:tr>
      <w:tr w:rsidR="004C2215" w:rsidRPr="00165BC8" w14:paraId="3353431F" w14:textId="77777777" w:rsidTr="004C2215">
        <w:trPr>
          <w:cantSplit/>
          <w:trHeight w:val="6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661B059D"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4.</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35B34E6C"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Право на доступ к информации в Интернете</w:t>
            </w:r>
          </w:p>
        </w:tc>
      </w:tr>
      <w:tr w:rsidR="004C2215" w:rsidRPr="00165BC8" w14:paraId="02CB3611" w14:textId="77777777" w:rsidTr="004C2215">
        <w:trPr>
          <w:cantSplit/>
          <w:trHeight w:val="784"/>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1C42C924"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5.</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492B2B7E"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Право на доступ к информации в Интернете: негативный подход</w:t>
            </w:r>
          </w:p>
        </w:tc>
      </w:tr>
      <w:tr w:rsidR="004C2215" w:rsidRPr="00165BC8" w14:paraId="0E4F22BC" w14:textId="77777777" w:rsidTr="004C2215">
        <w:trPr>
          <w:cantSplit/>
          <w:trHeight w:val="80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48E5E7D7"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6.</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36FC0FC1"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Интернет и реализация личных прав и свобод граждан</w:t>
            </w:r>
          </w:p>
        </w:tc>
      </w:tr>
      <w:tr w:rsidR="004C2215" w:rsidRPr="00165BC8" w14:paraId="3095789A" w14:textId="77777777" w:rsidTr="004C2215">
        <w:trPr>
          <w:cantSplit/>
          <w:trHeight w:val="1125"/>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0CF44F21"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7.</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138C6DBF"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Интернет и реализация политических прав и свобод граждан</w:t>
            </w:r>
          </w:p>
        </w:tc>
      </w:tr>
      <w:tr w:rsidR="004C2215" w:rsidRPr="00165BC8" w14:paraId="555ECCC3" w14:textId="77777777" w:rsidTr="004C2215">
        <w:trPr>
          <w:cantSplit/>
          <w:trHeight w:val="138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714087BB"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8.</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53A3FE54"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Интернет и реализация экономических прав и свобод граждан</w:t>
            </w:r>
          </w:p>
        </w:tc>
      </w:tr>
      <w:tr w:rsidR="004C2215" w:rsidRPr="00165BC8" w14:paraId="6814393A" w14:textId="77777777" w:rsidTr="004C2215">
        <w:trPr>
          <w:cantSplit/>
          <w:trHeight w:val="6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30E227C9"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9.</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6F1D26C7"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Интернет и реализация социальных прав и свобод граждан</w:t>
            </w:r>
          </w:p>
        </w:tc>
      </w:tr>
      <w:tr w:rsidR="004C2215" w:rsidRPr="00165BC8" w14:paraId="236E64C6" w14:textId="77777777" w:rsidTr="004C2215">
        <w:trPr>
          <w:cantSplit/>
          <w:trHeight w:val="60"/>
        </w:trPr>
        <w:tc>
          <w:tcPr>
            <w:tcW w:w="827" w:type="dxa"/>
            <w:tcBorders>
              <w:top w:val="nil"/>
              <w:left w:val="single" w:sz="8" w:space="0" w:color="auto"/>
              <w:bottom w:val="single" w:sz="8" w:space="0" w:color="auto"/>
              <w:right w:val="single" w:sz="8" w:space="0" w:color="auto"/>
            </w:tcBorders>
            <w:shd w:val="clear" w:color="auto" w:fill="auto"/>
            <w:vAlign w:val="center"/>
            <w:hideMark/>
          </w:tcPr>
          <w:p w14:paraId="6AE4661F"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10.</w:t>
            </w:r>
            <w:r w:rsidRPr="00165BC8">
              <w:rPr>
                <w:rFonts w:eastAsia="Times New Roman"/>
                <w:b/>
                <w:bCs/>
                <w:color w:val="000000"/>
                <w:sz w:val="14"/>
                <w:szCs w:val="14"/>
                <w:lang w:eastAsia="ru-RU"/>
              </w:rPr>
              <w:t xml:space="preserve">                </w:t>
            </w:r>
            <w:r w:rsidRPr="00165BC8">
              <w:rPr>
                <w:rFonts w:eastAsia="Times New Roman"/>
                <w:b/>
                <w:bCs/>
                <w:color w:val="000000"/>
                <w:szCs w:val="24"/>
                <w:lang w:eastAsia="ru-RU"/>
              </w:rPr>
              <w:t> </w:t>
            </w:r>
          </w:p>
        </w:tc>
        <w:tc>
          <w:tcPr>
            <w:tcW w:w="9521" w:type="dxa"/>
            <w:tcBorders>
              <w:top w:val="nil"/>
              <w:left w:val="nil"/>
              <w:bottom w:val="single" w:sz="8" w:space="0" w:color="auto"/>
              <w:right w:val="single" w:sz="8" w:space="0" w:color="auto"/>
            </w:tcBorders>
            <w:shd w:val="clear" w:color="auto" w:fill="auto"/>
            <w:vAlign w:val="center"/>
            <w:hideMark/>
          </w:tcPr>
          <w:p w14:paraId="572E9D5C" w14:textId="77777777" w:rsidR="004C2215" w:rsidRPr="00165BC8" w:rsidRDefault="004C2215" w:rsidP="001E77A4">
            <w:pPr>
              <w:ind w:firstLine="0"/>
              <w:rPr>
                <w:rFonts w:eastAsia="Times New Roman"/>
                <w:b/>
                <w:bCs/>
                <w:color w:val="000000"/>
                <w:szCs w:val="24"/>
                <w:lang w:eastAsia="ru-RU"/>
              </w:rPr>
            </w:pPr>
            <w:r w:rsidRPr="00165BC8">
              <w:rPr>
                <w:rFonts w:eastAsia="Times New Roman"/>
                <w:b/>
                <w:bCs/>
                <w:color w:val="000000"/>
                <w:szCs w:val="24"/>
                <w:lang w:eastAsia="ru-RU"/>
              </w:rPr>
              <w:t>Интернет и реализация культурных прав и свобод граждан</w:t>
            </w:r>
          </w:p>
        </w:tc>
      </w:tr>
    </w:tbl>
    <w:p w14:paraId="7FCA4AC5" w14:textId="77777777" w:rsidR="00F51A67" w:rsidRPr="00F816C3" w:rsidRDefault="00F51A67" w:rsidP="00845C1C">
      <w:pPr>
        <w:pStyle w:val="1"/>
      </w:pPr>
      <w:r w:rsidRPr="00F816C3">
        <w:t>Содержание дисциплины</w:t>
      </w:r>
    </w:p>
    <w:p w14:paraId="0EA3550A" w14:textId="77777777" w:rsidR="00F52657" w:rsidRPr="00DC7888" w:rsidRDefault="00F51A67" w:rsidP="00F52657">
      <w:pPr>
        <w:jc w:val="both"/>
        <w:rPr>
          <w:b/>
          <w:szCs w:val="24"/>
        </w:rPr>
      </w:pPr>
      <w:r w:rsidRPr="00DC7888">
        <w:rPr>
          <w:b/>
          <w:szCs w:val="24"/>
        </w:rPr>
        <w:t>Тема 1.</w:t>
      </w:r>
      <w:r w:rsidR="00C67808" w:rsidRPr="00DC7888">
        <w:rPr>
          <w:b/>
          <w:color w:val="000000"/>
          <w:szCs w:val="24"/>
        </w:rPr>
        <w:t xml:space="preserve"> </w:t>
      </w:r>
      <w:r w:rsidR="00F52657" w:rsidRPr="00DC7888">
        <w:rPr>
          <w:b/>
          <w:szCs w:val="24"/>
        </w:rPr>
        <w:t xml:space="preserve">Введение в курс. Управление Интернетом и права человека в международном праве. </w:t>
      </w:r>
    </w:p>
    <w:p w14:paraId="2B0222A5" w14:textId="77777777" w:rsidR="00F52657" w:rsidRPr="001E3F93" w:rsidRDefault="00F52657" w:rsidP="00F52657">
      <w:pPr>
        <w:numPr>
          <w:ilvl w:val="0"/>
          <w:numId w:val="20"/>
        </w:numPr>
        <w:rPr>
          <w:szCs w:val="24"/>
        </w:rPr>
      </w:pPr>
      <w:r w:rsidRPr="001E3F93">
        <w:rPr>
          <w:szCs w:val="24"/>
        </w:rPr>
        <w:t>Обзор деятельности международных организаций в сфере формирования и развития информационного общества.</w:t>
      </w:r>
    </w:p>
    <w:p w14:paraId="0BF7EEC2" w14:textId="77777777" w:rsidR="00F52657" w:rsidRPr="001E3F93" w:rsidRDefault="00F52657" w:rsidP="00F52657">
      <w:pPr>
        <w:numPr>
          <w:ilvl w:val="0"/>
          <w:numId w:val="20"/>
        </w:numPr>
        <w:rPr>
          <w:szCs w:val="24"/>
        </w:rPr>
      </w:pPr>
      <w:r w:rsidRPr="001E3F93">
        <w:rPr>
          <w:szCs w:val="24"/>
        </w:rPr>
        <w:t>Всемирный Саммит по информационному обществу. Женевский и Тунисский этапы.</w:t>
      </w:r>
    </w:p>
    <w:p w14:paraId="418F41A6" w14:textId="77777777" w:rsidR="00F52657" w:rsidRPr="001E3F93" w:rsidRDefault="00F52657" w:rsidP="00F52657">
      <w:pPr>
        <w:numPr>
          <w:ilvl w:val="0"/>
          <w:numId w:val="20"/>
        </w:numPr>
        <w:rPr>
          <w:szCs w:val="24"/>
        </w:rPr>
      </w:pPr>
      <w:r w:rsidRPr="001E3F93">
        <w:rPr>
          <w:szCs w:val="24"/>
        </w:rPr>
        <w:t>Международный форум по управлению Интернетом под эгидой ООН.</w:t>
      </w:r>
    </w:p>
    <w:p w14:paraId="4A813324" w14:textId="77777777" w:rsidR="00F52657" w:rsidRPr="001E3F93" w:rsidRDefault="00F52657" w:rsidP="00F52657">
      <w:pPr>
        <w:numPr>
          <w:ilvl w:val="0"/>
          <w:numId w:val="20"/>
        </w:numPr>
        <w:rPr>
          <w:szCs w:val="24"/>
        </w:rPr>
      </w:pPr>
      <w:r w:rsidRPr="001E3F93">
        <w:rPr>
          <w:szCs w:val="24"/>
        </w:rPr>
        <w:t>Организации гражданского общества в управлении Интернетом</w:t>
      </w:r>
    </w:p>
    <w:p w14:paraId="5993D6C6" w14:textId="77777777" w:rsidR="00F51A67" w:rsidRPr="00F816C3" w:rsidRDefault="00F51A67" w:rsidP="00F816C3">
      <w:pPr>
        <w:tabs>
          <w:tab w:val="left" w:pos="7110"/>
        </w:tabs>
        <w:overflowPunct w:val="0"/>
        <w:autoSpaceDE w:val="0"/>
        <w:autoSpaceDN w:val="0"/>
        <w:adjustRightInd w:val="0"/>
        <w:spacing w:before="180" w:line="276" w:lineRule="auto"/>
        <w:jc w:val="both"/>
        <w:rPr>
          <w:b/>
          <w:szCs w:val="24"/>
        </w:rPr>
      </w:pPr>
      <w:r w:rsidRPr="00F816C3">
        <w:rPr>
          <w:b/>
          <w:szCs w:val="24"/>
        </w:rPr>
        <w:t>Литература:</w:t>
      </w:r>
    </w:p>
    <w:p w14:paraId="17A35CF3" w14:textId="77777777" w:rsidR="00B350CE" w:rsidRDefault="00B350CE" w:rsidP="00B350C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713182C8" w14:textId="77777777" w:rsidR="00B350CE" w:rsidRDefault="00B350CE" w:rsidP="00B350C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w:t>
      </w:r>
      <w:r w:rsidR="005B7F8E">
        <w:rPr>
          <w:szCs w:val="24"/>
        </w:rPr>
        <w:t>и культурных прав</w:t>
      </w:r>
      <w:r>
        <w:rPr>
          <w:szCs w:val="24"/>
        </w:rPr>
        <w:t>. Монография. М.: ТЕИС, 201</w:t>
      </w:r>
      <w:r w:rsidR="005B7F8E">
        <w:rPr>
          <w:szCs w:val="24"/>
        </w:rPr>
        <w:t>6</w:t>
      </w:r>
      <w:r>
        <w:rPr>
          <w:szCs w:val="24"/>
        </w:rPr>
        <w:t>. – 14</w:t>
      </w:r>
      <w:r w:rsidR="005B7F8E">
        <w:rPr>
          <w:szCs w:val="24"/>
        </w:rPr>
        <w:t xml:space="preserve">4 </w:t>
      </w:r>
      <w:r>
        <w:rPr>
          <w:szCs w:val="24"/>
        </w:rPr>
        <w:t>с.</w:t>
      </w:r>
    </w:p>
    <w:p w14:paraId="13732ED1" w14:textId="77777777" w:rsidR="00DC7888" w:rsidRDefault="00DC7888" w:rsidP="00DC7888">
      <w:pPr>
        <w:overflowPunct w:val="0"/>
        <w:autoSpaceDE w:val="0"/>
        <w:autoSpaceDN w:val="0"/>
        <w:adjustRightInd w:val="0"/>
        <w:spacing w:before="140"/>
        <w:ind w:left="40"/>
        <w:jc w:val="both"/>
        <w:rPr>
          <w:szCs w:val="24"/>
        </w:rPr>
      </w:pPr>
      <w:proofErr w:type="spellStart"/>
      <w:r>
        <w:rPr>
          <w:szCs w:val="24"/>
        </w:rPr>
        <w:lastRenderedPageBreak/>
        <w:t>Щербович</w:t>
      </w:r>
      <w:proofErr w:type="spellEnd"/>
      <w:r>
        <w:rPr>
          <w:szCs w:val="24"/>
        </w:rPr>
        <w:t xml:space="preserve"> А.А. Реализация конституционных прав и свобод в Интернете. Монография. М.: ТЕИС, 2015. – 148 с.</w:t>
      </w:r>
    </w:p>
    <w:p w14:paraId="44D7BAA7" w14:textId="77777777" w:rsidR="00DC7888" w:rsidRPr="001E3F93" w:rsidRDefault="00DC7888" w:rsidP="00DC7888">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23207163" w14:textId="77777777" w:rsidR="00DC7888" w:rsidRDefault="00DC7888" w:rsidP="00DC7888">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2EAA98D7" w14:textId="77777777" w:rsidR="00DC7888" w:rsidRPr="001E3F93" w:rsidRDefault="00DC7888" w:rsidP="00DC7888">
      <w:pPr>
        <w:autoSpaceDE w:val="0"/>
        <w:autoSpaceDN w:val="0"/>
        <w:adjustRightInd w:val="0"/>
        <w:jc w:val="both"/>
        <w:rPr>
          <w:szCs w:val="24"/>
        </w:rPr>
      </w:pPr>
      <w:r w:rsidRPr="001E3F93">
        <w:rPr>
          <w:szCs w:val="24"/>
        </w:rPr>
        <w:t xml:space="preserve">Городов О.А. Информационное право: Учебник. М.: Проспект, 2007. 242 </w:t>
      </w:r>
      <w:proofErr w:type="gramStart"/>
      <w:r w:rsidRPr="001E3F93">
        <w:rPr>
          <w:szCs w:val="24"/>
        </w:rPr>
        <w:t>с..</w:t>
      </w:r>
      <w:proofErr w:type="gramEnd"/>
    </w:p>
    <w:p w14:paraId="61B63A95" w14:textId="77777777" w:rsidR="00DC7888" w:rsidRPr="001E3F93" w:rsidRDefault="00DC7888" w:rsidP="00DC7888">
      <w:pPr>
        <w:overflowPunct w:val="0"/>
        <w:autoSpaceDE w:val="0"/>
        <w:autoSpaceDN w:val="0"/>
        <w:adjustRightInd w:val="0"/>
        <w:spacing w:before="180"/>
        <w:jc w:val="both"/>
        <w:rPr>
          <w:szCs w:val="24"/>
        </w:rPr>
      </w:pPr>
      <w:r w:rsidRPr="001E3F93">
        <w:rPr>
          <w:szCs w:val="24"/>
        </w:rPr>
        <w:t xml:space="preserve">Терещенко </w:t>
      </w:r>
      <w:proofErr w:type="gramStart"/>
      <w:r w:rsidRPr="001E3F93">
        <w:rPr>
          <w:szCs w:val="24"/>
        </w:rPr>
        <w:t>Л.К.</w:t>
      </w:r>
      <w:proofErr w:type="gramEnd"/>
      <w:r w:rsidRPr="001E3F93">
        <w:rPr>
          <w:szCs w:val="24"/>
        </w:rPr>
        <w:t xml:space="preserve"> Комментарий к ст.24 Конституции Российской Федерации. В кн. Комментарий к Конституции Российской Федерации. М., 1998.</w:t>
      </w:r>
    </w:p>
    <w:p w14:paraId="26F25519" w14:textId="77777777" w:rsidR="008D7917" w:rsidRPr="00F816C3" w:rsidRDefault="008D7917" w:rsidP="00F816C3">
      <w:pPr>
        <w:autoSpaceDE w:val="0"/>
        <w:autoSpaceDN w:val="0"/>
        <w:adjustRightInd w:val="0"/>
        <w:spacing w:line="276" w:lineRule="auto"/>
        <w:jc w:val="both"/>
        <w:rPr>
          <w:rFonts w:eastAsiaTheme="minorHAnsi"/>
          <w:szCs w:val="24"/>
        </w:rPr>
      </w:pPr>
    </w:p>
    <w:p w14:paraId="39B77A4C" w14:textId="77777777" w:rsidR="00F51A67" w:rsidRPr="00F816C3" w:rsidRDefault="00F51A67" w:rsidP="00F816C3">
      <w:pPr>
        <w:spacing w:line="276" w:lineRule="auto"/>
        <w:jc w:val="both"/>
        <w:rPr>
          <w:b/>
          <w:szCs w:val="24"/>
        </w:rPr>
      </w:pPr>
      <w:r w:rsidRPr="00F816C3">
        <w:rPr>
          <w:b/>
          <w:szCs w:val="24"/>
        </w:rPr>
        <w:t>Тема 2.</w:t>
      </w:r>
      <w:r w:rsidR="008D7917" w:rsidRPr="00F816C3">
        <w:rPr>
          <w:b/>
          <w:szCs w:val="24"/>
        </w:rPr>
        <w:t xml:space="preserve"> </w:t>
      </w:r>
      <w:r w:rsidR="00DC7888" w:rsidRPr="00F52657">
        <w:rPr>
          <w:b/>
          <w:szCs w:val="24"/>
        </w:rPr>
        <w:t>Зарубежный опыт использования Интернет при реализации конституционных прав и свобод граждан</w:t>
      </w:r>
      <w:r w:rsidR="00DC7888">
        <w:rPr>
          <w:b/>
          <w:szCs w:val="24"/>
        </w:rPr>
        <w:t>.</w:t>
      </w:r>
    </w:p>
    <w:p w14:paraId="4EDB83C2" w14:textId="77777777" w:rsidR="00DC7888" w:rsidRPr="001E3F93" w:rsidRDefault="00DC7888" w:rsidP="00DC7888">
      <w:pPr>
        <w:numPr>
          <w:ilvl w:val="0"/>
          <w:numId w:val="21"/>
        </w:numPr>
        <w:rPr>
          <w:szCs w:val="24"/>
        </w:rPr>
      </w:pPr>
      <w:r w:rsidRPr="001E3F93">
        <w:rPr>
          <w:szCs w:val="24"/>
        </w:rPr>
        <w:t>Интернет и проблематика универсализации прав человека.</w:t>
      </w:r>
    </w:p>
    <w:p w14:paraId="565A949F" w14:textId="77777777" w:rsidR="00DC7888" w:rsidRPr="001E3F93" w:rsidRDefault="00DC7888" w:rsidP="00DC7888">
      <w:pPr>
        <w:numPr>
          <w:ilvl w:val="0"/>
          <w:numId w:val="21"/>
        </w:numPr>
        <w:rPr>
          <w:szCs w:val="24"/>
        </w:rPr>
      </w:pPr>
      <w:r w:rsidRPr="001E3F93">
        <w:rPr>
          <w:szCs w:val="24"/>
        </w:rPr>
        <w:t>Взаимосвязь правовой и информационной культуры при реализации конституционных прав и свобод в Интернете.</w:t>
      </w:r>
    </w:p>
    <w:p w14:paraId="6C048E39" w14:textId="77777777" w:rsidR="00DC7888" w:rsidRPr="001E3F93" w:rsidRDefault="00DC7888" w:rsidP="00DC7888">
      <w:pPr>
        <w:numPr>
          <w:ilvl w:val="0"/>
          <w:numId w:val="21"/>
        </w:numPr>
        <w:rPr>
          <w:szCs w:val="24"/>
        </w:rPr>
      </w:pPr>
      <w:r w:rsidRPr="001E3F93">
        <w:rPr>
          <w:szCs w:val="24"/>
        </w:rPr>
        <w:t>Проблема юрисдикции в Интернете.</w:t>
      </w:r>
    </w:p>
    <w:p w14:paraId="05D10138" w14:textId="77777777" w:rsidR="00DC7888" w:rsidRPr="001E3F93" w:rsidRDefault="00DC7888" w:rsidP="00DC7888">
      <w:pPr>
        <w:numPr>
          <w:ilvl w:val="0"/>
          <w:numId w:val="21"/>
        </w:numPr>
        <w:rPr>
          <w:szCs w:val="24"/>
        </w:rPr>
      </w:pPr>
      <w:r w:rsidRPr="001E3F93">
        <w:rPr>
          <w:szCs w:val="24"/>
        </w:rPr>
        <w:t>Различные подходы к использованию Интернет при реализации и защите прав и свобод человека.</w:t>
      </w:r>
    </w:p>
    <w:p w14:paraId="30D17111"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6DEB6261"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7A2A0ED5"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3A87FB4A" w14:textId="77777777" w:rsidR="00DC7888" w:rsidRDefault="00DC7888" w:rsidP="00DC7888">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0DC00DBE" w14:textId="77777777" w:rsidR="00DC7888" w:rsidRPr="001E3F93" w:rsidRDefault="00DC7888" w:rsidP="00DC7888">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1BDBECEB" w14:textId="77777777" w:rsidR="00DC7888" w:rsidRDefault="00DC7888" w:rsidP="00DC7888">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5F1CC45E" w14:textId="77777777" w:rsidR="00DC7888" w:rsidRDefault="00DC7888" w:rsidP="00DC7888">
      <w:pPr>
        <w:overflowPunct w:val="0"/>
        <w:autoSpaceDE w:val="0"/>
        <w:autoSpaceDN w:val="0"/>
        <w:adjustRightInd w:val="0"/>
        <w:spacing w:before="140"/>
        <w:ind w:left="40"/>
        <w:jc w:val="both"/>
        <w:rPr>
          <w:szCs w:val="24"/>
        </w:rPr>
      </w:pPr>
      <w:r w:rsidRPr="001E3F93">
        <w:rPr>
          <w:szCs w:val="24"/>
        </w:rPr>
        <w:t xml:space="preserve">Кобзева </w:t>
      </w:r>
      <w:proofErr w:type="gramStart"/>
      <w:r w:rsidRPr="001E3F93">
        <w:rPr>
          <w:szCs w:val="24"/>
        </w:rPr>
        <w:t>С.В.</w:t>
      </w:r>
      <w:proofErr w:type="gramEnd"/>
      <w:r w:rsidRPr="001E3F93">
        <w:rPr>
          <w:szCs w:val="24"/>
        </w:rPr>
        <w:t xml:space="preserve"> Обеспечение безопасного доступа к Интернету: обзор мирового опыта. // Информационное право, №4, 2008.</w:t>
      </w:r>
    </w:p>
    <w:p w14:paraId="6DA6318C" w14:textId="77777777" w:rsidR="00DC7888" w:rsidRPr="00DC7888" w:rsidRDefault="00DC7888" w:rsidP="00DC7888">
      <w:pPr>
        <w:overflowPunct w:val="0"/>
        <w:autoSpaceDE w:val="0"/>
        <w:autoSpaceDN w:val="0"/>
        <w:adjustRightInd w:val="0"/>
        <w:spacing w:before="140"/>
        <w:ind w:left="40"/>
        <w:jc w:val="both"/>
        <w:rPr>
          <w:rFonts w:eastAsia="SimSun"/>
          <w:bCs/>
          <w:szCs w:val="24"/>
        </w:rPr>
      </w:pPr>
      <w:r w:rsidRPr="001E3F93">
        <w:rPr>
          <w:szCs w:val="24"/>
        </w:rPr>
        <w:t xml:space="preserve">Монахов </w:t>
      </w:r>
      <w:proofErr w:type="gramStart"/>
      <w:r w:rsidRPr="001E3F93">
        <w:rPr>
          <w:szCs w:val="24"/>
        </w:rPr>
        <w:t>В.Н.</w:t>
      </w:r>
      <w:proofErr w:type="gramEnd"/>
      <w:r w:rsidRPr="001E3F93">
        <w:rPr>
          <w:szCs w:val="24"/>
        </w:rPr>
        <w:t xml:space="preserve"> Свобода массовой информации в Интернете. Правовые условия реализации. М.: </w:t>
      </w:r>
      <w:proofErr w:type="spellStart"/>
      <w:r w:rsidRPr="001E3F93">
        <w:rPr>
          <w:szCs w:val="24"/>
        </w:rPr>
        <w:t>Галерия</w:t>
      </w:r>
      <w:proofErr w:type="spellEnd"/>
      <w:r w:rsidRPr="001E3F93">
        <w:rPr>
          <w:szCs w:val="24"/>
        </w:rPr>
        <w:t xml:space="preserve">, 2005. С. </w:t>
      </w:r>
      <w:proofErr w:type="gramStart"/>
      <w:r w:rsidRPr="001E3F93">
        <w:rPr>
          <w:szCs w:val="24"/>
        </w:rPr>
        <w:t>12-13</w:t>
      </w:r>
      <w:proofErr w:type="gramEnd"/>
      <w:r w:rsidRPr="001E3F93">
        <w:rPr>
          <w:szCs w:val="24"/>
        </w:rPr>
        <w:t>.</w:t>
      </w:r>
    </w:p>
    <w:p w14:paraId="1BC7BB2D" w14:textId="77777777" w:rsidR="00835DB6" w:rsidRPr="00F816C3" w:rsidRDefault="00835DB6" w:rsidP="00F816C3">
      <w:pPr>
        <w:spacing w:line="276" w:lineRule="auto"/>
        <w:jc w:val="both"/>
        <w:rPr>
          <w:b/>
          <w:szCs w:val="24"/>
          <w:u w:val="single"/>
        </w:rPr>
      </w:pPr>
    </w:p>
    <w:p w14:paraId="586475CD" w14:textId="77777777" w:rsidR="00F51A67" w:rsidRPr="001B35E0" w:rsidRDefault="00F51A67" w:rsidP="00F816C3">
      <w:pPr>
        <w:spacing w:line="276" w:lineRule="auto"/>
        <w:jc w:val="both"/>
        <w:rPr>
          <w:b/>
          <w:szCs w:val="24"/>
        </w:rPr>
      </w:pPr>
      <w:r w:rsidRPr="001B35E0">
        <w:rPr>
          <w:b/>
          <w:szCs w:val="24"/>
        </w:rPr>
        <w:t xml:space="preserve">Тема 3. </w:t>
      </w:r>
      <w:r w:rsidR="00DC7888" w:rsidRPr="00F52657">
        <w:rPr>
          <w:b/>
          <w:szCs w:val="24"/>
        </w:rPr>
        <w:t>Эволюция законодательства РФ в области прав человека в контексте развития информационного общества</w:t>
      </w:r>
      <w:r w:rsidR="00413C57">
        <w:rPr>
          <w:b/>
          <w:szCs w:val="24"/>
        </w:rPr>
        <w:t>.</w:t>
      </w:r>
    </w:p>
    <w:p w14:paraId="21082C1D" w14:textId="77777777" w:rsidR="00DC7888" w:rsidRPr="001E3F93" w:rsidRDefault="00DC7888" w:rsidP="00DC7888">
      <w:pPr>
        <w:numPr>
          <w:ilvl w:val="0"/>
          <w:numId w:val="23"/>
        </w:numPr>
        <w:rPr>
          <w:szCs w:val="24"/>
        </w:rPr>
      </w:pPr>
      <w:r w:rsidRPr="001E3F93">
        <w:rPr>
          <w:szCs w:val="24"/>
        </w:rPr>
        <w:t xml:space="preserve">Юридическое закрепление формирования в России информационного общества. </w:t>
      </w:r>
    </w:p>
    <w:p w14:paraId="51912AED" w14:textId="77777777" w:rsidR="00DC7888" w:rsidRPr="001E3F93" w:rsidRDefault="00DC7888" w:rsidP="00DC7888">
      <w:pPr>
        <w:numPr>
          <w:ilvl w:val="0"/>
          <w:numId w:val="23"/>
        </w:numPr>
        <w:rPr>
          <w:szCs w:val="24"/>
        </w:rPr>
      </w:pPr>
      <w:r w:rsidRPr="001E3F93">
        <w:rPr>
          <w:szCs w:val="24"/>
        </w:rPr>
        <w:t>Законодательство РФ об информации и его влияние на реализацию конституционных прав и свобод граждан.</w:t>
      </w:r>
    </w:p>
    <w:p w14:paraId="4928B07F" w14:textId="77777777" w:rsidR="00DC7888" w:rsidRPr="001E3F93" w:rsidRDefault="00DC7888" w:rsidP="00DC7888">
      <w:pPr>
        <w:numPr>
          <w:ilvl w:val="0"/>
          <w:numId w:val="23"/>
        </w:numPr>
        <w:rPr>
          <w:szCs w:val="24"/>
        </w:rPr>
      </w:pPr>
      <w:r w:rsidRPr="001E3F93">
        <w:rPr>
          <w:szCs w:val="24"/>
        </w:rPr>
        <w:t>Законодательные инициативы, направленные на упорядочение отношений в Интернете.</w:t>
      </w:r>
    </w:p>
    <w:p w14:paraId="3907CF47" w14:textId="77777777" w:rsidR="00DC7888" w:rsidRPr="001E3F93" w:rsidRDefault="00DC7888" w:rsidP="00DC7888">
      <w:pPr>
        <w:numPr>
          <w:ilvl w:val="0"/>
          <w:numId w:val="23"/>
        </w:numPr>
        <w:rPr>
          <w:szCs w:val="24"/>
        </w:rPr>
      </w:pPr>
      <w:r w:rsidRPr="001E3F93">
        <w:rPr>
          <w:szCs w:val="24"/>
        </w:rPr>
        <w:t>Права и свободы человека и гражданина в Интернете: отражение в судебной практике.</w:t>
      </w:r>
    </w:p>
    <w:p w14:paraId="7BA7BA25" w14:textId="77777777" w:rsidR="00DC7888" w:rsidRPr="001E3F93" w:rsidRDefault="00DC7888" w:rsidP="00DC7888">
      <w:pPr>
        <w:numPr>
          <w:ilvl w:val="0"/>
          <w:numId w:val="23"/>
        </w:numPr>
        <w:rPr>
          <w:szCs w:val="24"/>
        </w:rPr>
      </w:pPr>
      <w:r w:rsidRPr="001E3F93">
        <w:rPr>
          <w:szCs w:val="24"/>
        </w:rPr>
        <w:t>Информационная культура пользователей Интернета и ее отражение в правоприменительной практике.</w:t>
      </w:r>
    </w:p>
    <w:p w14:paraId="6C9D1819"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61B25E42"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lastRenderedPageBreak/>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12D6E877"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59A0D294" w14:textId="77777777" w:rsidR="00DC7888" w:rsidRDefault="00DC7888" w:rsidP="00DC7888">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09BB5E32" w14:textId="77777777" w:rsidR="00DC7888" w:rsidRPr="001E3F93" w:rsidRDefault="00DC7888" w:rsidP="00DC7888">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74196340" w14:textId="77777777" w:rsidR="00DC7888" w:rsidRDefault="00DC7888" w:rsidP="00DC7888">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0D018C35" w14:textId="77777777" w:rsidR="00DC7888" w:rsidRPr="001E3F93" w:rsidRDefault="00DC7888" w:rsidP="00DC7888">
      <w:pPr>
        <w:pStyle w:val="ConsPlusNormal"/>
        <w:jc w:val="both"/>
        <w:rPr>
          <w:rFonts w:ascii="Times New Roman" w:hAnsi="Times New Roman" w:cs="Times New Roman"/>
          <w:sz w:val="24"/>
          <w:szCs w:val="24"/>
        </w:rPr>
      </w:pPr>
      <w:r w:rsidRPr="001E3F93">
        <w:rPr>
          <w:rFonts w:ascii="Times New Roman" w:hAnsi="Times New Roman" w:cs="Times New Roman"/>
          <w:sz w:val="24"/>
          <w:szCs w:val="24"/>
        </w:rPr>
        <w:t>Окинавская хартия глобального информационного общества. Принята на о. Окинава 22.07.2000.</w:t>
      </w:r>
    </w:p>
    <w:p w14:paraId="0F6C8DC5" w14:textId="77777777" w:rsidR="00C67808" w:rsidRPr="00F816C3" w:rsidRDefault="00C67808" w:rsidP="00F816C3">
      <w:pPr>
        <w:spacing w:line="276" w:lineRule="auto"/>
        <w:jc w:val="both"/>
        <w:rPr>
          <w:b/>
          <w:szCs w:val="24"/>
          <w:u w:val="single"/>
        </w:rPr>
      </w:pPr>
    </w:p>
    <w:p w14:paraId="5287811A" w14:textId="77777777" w:rsidR="00DC7888" w:rsidRDefault="00F51A67" w:rsidP="00F816C3">
      <w:pPr>
        <w:spacing w:line="276" w:lineRule="auto"/>
        <w:jc w:val="both"/>
        <w:rPr>
          <w:bCs/>
          <w:color w:val="000000"/>
          <w:szCs w:val="24"/>
        </w:rPr>
      </w:pPr>
      <w:r w:rsidRPr="00F816C3">
        <w:rPr>
          <w:b/>
          <w:szCs w:val="24"/>
        </w:rPr>
        <w:t xml:space="preserve">Тема 4. </w:t>
      </w:r>
      <w:r w:rsidR="00DC7888" w:rsidRPr="00F52657">
        <w:rPr>
          <w:b/>
          <w:szCs w:val="24"/>
        </w:rPr>
        <w:t>Право на доступ к информации в Интернете: позитивный подход</w:t>
      </w:r>
      <w:r w:rsidR="00DC7888">
        <w:rPr>
          <w:bCs/>
          <w:color w:val="000000"/>
          <w:szCs w:val="24"/>
        </w:rPr>
        <w:t>.</w:t>
      </w:r>
    </w:p>
    <w:p w14:paraId="3370A7AD" w14:textId="77777777" w:rsidR="00DC7888" w:rsidRPr="00DC7888" w:rsidRDefault="00DC7888" w:rsidP="00DC7888">
      <w:pPr>
        <w:pStyle w:val="af2"/>
        <w:numPr>
          <w:ilvl w:val="0"/>
          <w:numId w:val="27"/>
        </w:numPr>
        <w:ind w:left="709"/>
        <w:rPr>
          <w:rFonts w:ascii="Times New Roman" w:hAnsi="Times New Roman"/>
          <w:sz w:val="24"/>
          <w:szCs w:val="24"/>
        </w:rPr>
      </w:pPr>
      <w:r w:rsidRPr="00DC7888">
        <w:rPr>
          <w:rFonts w:ascii="Times New Roman" w:hAnsi="Times New Roman"/>
          <w:sz w:val="24"/>
          <w:szCs w:val="24"/>
        </w:rPr>
        <w:t>Опыт формирования и практический опыт реализации электронного правительства в зарубежных странах.</w:t>
      </w:r>
    </w:p>
    <w:p w14:paraId="03DD5A8A" w14:textId="77777777" w:rsidR="00DC7888" w:rsidRPr="00DC7888" w:rsidRDefault="00DC7888" w:rsidP="00DC7888">
      <w:pPr>
        <w:pStyle w:val="af2"/>
        <w:numPr>
          <w:ilvl w:val="0"/>
          <w:numId w:val="27"/>
        </w:numPr>
        <w:ind w:left="709"/>
        <w:rPr>
          <w:rFonts w:ascii="Times New Roman" w:hAnsi="Times New Roman"/>
          <w:sz w:val="24"/>
          <w:szCs w:val="24"/>
        </w:rPr>
      </w:pPr>
      <w:r w:rsidRPr="00DC7888">
        <w:rPr>
          <w:rFonts w:ascii="Times New Roman" w:hAnsi="Times New Roman"/>
          <w:sz w:val="24"/>
          <w:szCs w:val="24"/>
        </w:rPr>
        <w:t>Концепция формирования электронного правительства в РФ.</w:t>
      </w:r>
    </w:p>
    <w:p w14:paraId="5DE70692" w14:textId="77777777" w:rsidR="00DC7888" w:rsidRPr="00DC7888" w:rsidRDefault="00DC7888" w:rsidP="00DC7888">
      <w:pPr>
        <w:pStyle w:val="af2"/>
        <w:numPr>
          <w:ilvl w:val="0"/>
          <w:numId w:val="27"/>
        </w:numPr>
        <w:ind w:left="709"/>
        <w:rPr>
          <w:rFonts w:ascii="Times New Roman" w:hAnsi="Times New Roman"/>
          <w:sz w:val="24"/>
          <w:szCs w:val="24"/>
        </w:rPr>
      </w:pPr>
      <w:r w:rsidRPr="00DC7888">
        <w:rPr>
          <w:rFonts w:ascii="Times New Roman" w:hAnsi="Times New Roman"/>
          <w:sz w:val="24"/>
          <w:szCs w:val="24"/>
        </w:rPr>
        <w:t>Оказание государственных услуг в Интернете.</w:t>
      </w:r>
    </w:p>
    <w:p w14:paraId="02F3EFDA" w14:textId="77777777" w:rsidR="00DC7888" w:rsidRPr="00DC7888" w:rsidRDefault="00DC7888" w:rsidP="00DC7888">
      <w:pPr>
        <w:pStyle w:val="af2"/>
        <w:numPr>
          <w:ilvl w:val="0"/>
          <w:numId w:val="27"/>
        </w:numPr>
        <w:ind w:left="709"/>
        <w:rPr>
          <w:rFonts w:ascii="Times New Roman" w:hAnsi="Times New Roman"/>
          <w:sz w:val="24"/>
          <w:szCs w:val="24"/>
        </w:rPr>
      </w:pPr>
      <w:r w:rsidRPr="00DC7888">
        <w:rPr>
          <w:rFonts w:ascii="Times New Roman" w:hAnsi="Times New Roman"/>
          <w:sz w:val="24"/>
          <w:szCs w:val="24"/>
        </w:rPr>
        <w:t>Эволюция концепции электронного правительства.</w:t>
      </w:r>
    </w:p>
    <w:p w14:paraId="63452562" w14:textId="77777777" w:rsidR="00DC7888" w:rsidRPr="00DC7888" w:rsidRDefault="00DC7888" w:rsidP="00DC7888">
      <w:pPr>
        <w:pStyle w:val="af2"/>
        <w:numPr>
          <w:ilvl w:val="0"/>
          <w:numId w:val="27"/>
        </w:numPr>
        <w:ind w:left="709"/>
        <w:rPr>
          <w:rFonts w:ascii="Times New Roman" w:hAnsi="Times New Roman"/>
          <w:sz w:val="24"/>
          <w:szCs w:val="24"/>
        </w:rPr>
      </w:pPr>
      <w:r w:rsidRPr="00DC7888">
        <w:rPr>
          <w:rFonts w:ascii="Times New Roman" w:hAnsi="Times New Roman"/>
          <w:sz w:val="24"/>
          <w:szCs w:val="24"/>
        </w:rPr>
        <w:t>Направления развития электронного правительства в РФ.</w:t>
      </w:r>
    </w:p>
    <w:p w14:paraId="6EB7FA5E"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230CC9DB"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3CA8AB01"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2DB5140A" w14:textId="77777777" w:rsidR="00DC7888" w:rsidRDefault="00DC7888" w:rsidP="00DC7888">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16CE92D6" w14:textId="77777777" w:rsidR="00DC7888" w:rsidRPr="001E3F93" w:rsidRDefault="00DC7888" w:rsidP="00DC7888">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0DE3CEFF" w14:textId="77777777" w:rsidR="00DC7888" w:rsidRDefault="00DC7888" w:rsidP="00DC7888">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7788C967" w14:textId="77777777" w:rsidR="00DC7888" w:rsidRPr="001E3F93" w:rsidRDefault="00DC7888" w:rsidP="00DC7888">
      <w:pPr>
        <w:pStyle w:val="ConsPlusNormal"/>
        <w:jc w:val="both"/>
        <w:rPr>
          <w:rFonts w:ascii="Times New Roman" w:hAnsi="Times New Roman" w:cs="Times New Roman"/>
          <w:sz w:val="24"/>
          <w:szCs w:val="24"/>
        </w:rPr>
      </w:pPr>
      <w:r w:rsidRPr="001E3F93">
        <w:rPr>
          <w:rFonts w:ascii="Times New Roman" w:hAnsi="Times New Roman" w:cs="Times New Roman"/>
          <w:sz w:val="24"/>
          <w:szCs w:val="24"/>
        </w:rPr>
        <w:t xml:space="preserve">Кузнецов </w:t>
      </w:r>
      <w:proofErr w:type="gramStart"/>
      <w:r w:rsidRPr="001E3F93">
        <w:rPr>
          <w:rFonts w:ascii="Times New Roman" w:hAnsi="Times New Roman" w:cs="Times New Roman"/>
          <w:sz w:val="24"/>
          <w:szCs w:val="24"/>
        </w:rPr>
        <w:t>С.Л.</w:t>
      </w:r>
      <w:proofErr w:type="gramEnd"/>
      <w:r w:rsidRPr="001E3F93">
        <w:rPr>
          <w:rFonts w:ascii="Times New Roman" w:hAnsi="Times New Roman" w:cs="Times New Roman"/>
          <w:sz w:val="24"/>
          <w:szCs w:val="24"/>
        </w:rPr>
        <w:t xml:space="preserve"> Электронное правительство - что это такое? // Административное право. 2010. N 1. С. </w:t>
      </w:r>
      <w:proofErr w:type="gramStart"/>
      <w:r w:rsidRPr="001E3F93">
        <w:rPr>
          <w:rFonts w:ascii="Times New Roman" w:hAnsi="Times New Roman" w:cs="Times New Roman"/>
          <w:sz w:val="24"/>
          <w:szCs w:val="24"/>
        </w:rPr>
        <w:t>103 - 110</w:t>
      </w:r>
      <w:proofErr w:type="gramEnd"/>
      <w:r w:rsidRPr="001E3F93">
        <w:rPr>
          <w:rFonts w:ascii="Times New Roman" w:hAnsi="Times New Roman" w:cs="Times New Roman"/>
          <w:sz w:val="24"/>
          <w:szCs w:val="24"/>
        </w:rPr>
        <w:t>.</w:t>
      </w:r>
    </w:p>
    <w:p w14:paraId="55A35A2B" w14:textId="77777777" w:rsidR="00DC7888" w:rsidRPr="001E3F93" w:rsidRDefault="00DC7888" w:rsidP="00DC7888">
      <w:pPr>
        <w:pStyle w:val="ConsPlusNormal"/>
        <w:jc w:val="both"/>
        <w:rPr>
          <w:rFonts w:ascii="Times New Roman" w:hAnsi="Times New Roman" w:cs="Times New Roman"/>
          <w:sz w:val="24"/>
          <w:szCs w:val="24"/>
        </w:rPr>
      </w:pPr>
      <w:proofErr w:type="spellStart"/>
      <w:r w:rsidRPr="001E3F93">
        <w:rPr>
          <w:rFonts w:ascii="Times New Roman" w:hAnsi="Times New Roman" w:cs="Times New Roman"/>
          <w:sz w:val="24"/>
          <w:szCs w:val="24"/>
        </w:rPr>
        <w:t>Шевердяев</w:t>
      </w:r>
      <w:proofErr w:type="spellEnd"/>
      <w:r w:rsidRPr="001E3F93">
        <w:rPr>
          <w:rFonts w:ascii="Times New Roman" w:hAnsi="Times New Roman" w:cs="Times New Roman"/>
          <w:sz w:val="24"/>
          <w:szCs w:val="24"/>
        </w:rPr>
        <w:t xml:space="preserve"> С.Н. Правовое сопровождение развития электронного правительства в России: новые идеалы и старые проблемы // "Государственная власть и местное самоуправление", 2008, N 11.</w:t>
      </w:r>
    </w:p>
    <w:p w14:paraId="76C7173C" w14:textId="77777777" w:rsidR="0028236E" w:rsidRPr="00F816C3" w:rsidRDefault="0028236E" w:rsidP="00F816C3">
      <w:pPr>
        <w:spacing w:line="276" w:lineRule="auto"/>
        <w:jc w:val="both"/>
        <w:rPr>
          <w:b/>
          <w:szCs w:val="24"/>
          <w:u w:val="single"/>
        </w:rPr>
      </w:pPr>
    </w:p>
    <w:p w14:paraId="4ED33D0D" w14:textId="77777777" w:rsidR="00F51A67" w:rsidRPr="00F816C3" w:rsidRDefault="00F51A67" w:rsidP="00F816C3">
      <w:pPr>
        <w:spacing w:line="276" w:lineRule="auto"/>
        <w:jc w:val="both"/>
        <w:rPr>
          <w:b/>
          <w:szCs w:val="24"/>
        </w:rPr>
      </w:pPr>
      <w:r w:rsidRPr="00F816C3">
        <w:rPr>
          <w:b/>
          <w:szCs w:val="24"/>
        </w:rPr>
        <w:t>Тема 5</w:t>
      </w:r>
      <w:r w:rsidR="00C01FB0" w:rsidRPr="00F816C3">
        <w:rPr>
          <w:b/>
          <w:szCs w:val="24"/>
        </w:rPr>
        <w:t>.</w:t>
      </w:r>
      <w:r w:rsidR="0033571D" w:rsidRPr="00F816C3">
        <w:rPr>
          <w:b/>
          <w:szCs w:val="24"/>
        </w:rPr>
        <w:t xml:space="preserve"> </w:t>
      </w:r>
      <w:r w:rsidR="00DC7888" w:rsidRPr="00F52657">
        <w:rPr>
          <w:b/>
          <w:szCs w:val="24"/>
        </w:rPr>
        <w:t>Право на доступ к информации в Интернете: негативный подход</w:t>
      </w:r>
      <w:r w:rsidR="006B203B">
        <w:rPr>
          <w:b/>
          <w:szCs w:val="24"/>
        </w:rPr>
        <w:t>.</w:t>
      </w:r>
    </w:p>
    <w:p w14:paraId="18D9F710" w14:textId="77777777" w:rsidR="006B203B" w:rsidRPr="001E3F93" w:rsidRDefault="006B203B" w:rsidP="006B203B">
      <w:pPr>
        <w:numPr>
          <w:ilvl w:val="0"/>
          <w:numId w:val="28"/>
        </w:numPr>
        <w:rPr>
          <w:szCs w:val="24"/>
        </w:rPr>
      </w:pPr>
      <w:r w:rsidRPr="001E3F93">
        <w:rPr>
          <w:szCs w:val="24"/>
        </w:rPr>
        <w:t>Основополагающее значение принципа доступности информации для реализации прав и свобод граждан в информационном обществе.</w:t>
      </w:r>
    </w:p>
    <w:p w14:paraId="7CE7E465" w14:textId="77777777" w:rsidR="006B203B" w:rsidRPr="001E3F93" w:rsidRDefault="006B203B" w:rsidP="006B203B">
      <w:pPr>
        <w:numPr>
          <w:ilvl w:val="0"/>
          <w:numId w:val="28"/>
        </w:numPr>
        <w:rPr>
          <w:szCs w:val="24"/>
        </w:rPr>
      </w:pPr>
      <w:r w:rsidRPr="001E3F93">
        <w:rPr>
          <w:szCs w:val="24"/>
        </w:rPr>
        <w:t>Право доступа к информации в Интернете: техническая и идеологическая роль.</w:t>
      </w:r>
    </w:p>
    <w:p w14:paraId="6731F0BF" w14:textId="77777777" w:rsidR="006B203B" w:rsidRPr="001E3F93" w:rsidRDefault="006B203B" w:rsidP="006B203B">
      <w:pPr>
        <w:numPr>
          <w:ilvl w:val="0"/>
          <w:numId w:val="28"/>
        </w:numPr>
        <w:rPr>
          <w:szCs w:val="24"/>
        </w:rPr>
      </w:pPr>
      <w:r w:rsidRPr="001E3F93">
        <w:rPr>
          <w:szCs w:val="24"/>
        </w:rPr>
        <w:t>Доступ к информации о деятельности органов государственной власти и местного самоуправления в РФ в Интернете</w:t>
      </w:r>
    </w:p>
    <w:p w14:paraId="01EDCB8C" w14:textId="77777777" w:rsidR="006B203B" w:rsidRPr="001E3F93" w:rsidRDefault="006B203B" w:rsidP="006B203B">
      <w:pPr>
        <w:numPr>
          <w:ilvl w:val="0"/>
          <w:numId w:val="28"/>
        </w:numPr>
        <w:rPr>
          <w:szCs w:val="24"/>
        </w:rPr>
      </w:pPr>
      <w:r w:rsidRPr="001E3F93">
        <w:rPr>
          <w:szCs w:val="24"/>
        </w:rPr>
        <w:t>Доступ к информации о деятельности судов РФ в Интернете</w:t>
      </w:r>
    </w:p>
    <w:p w14:paraId="1AA66C83" w14:textId="77777777" w:rsidR="006B203B" w:rsidRPr="001E3F93" w:rsidRDefault="006B203B" w:rsidP="006B203B">
      <w:pPr>
        <w:numPr>
          <w:ilvl w:val="0"/>
          <w:numId w:val="28"/>
        </w:numPr>
        <w:rPr>
          <w:szCs w:val="24"/>
        </w:rPr>
      </w:pPr>
      <w:r w:rsidRPr="001E3F93">
        <w:rPr>
          <w:szCs w:val="24"/>
        </w:rPr>
        <w:t>Взаимосвязь права доступа к информации в Интернете и иных конституционных прав.</w:t>
      </w:r>
    </w:p>
    <w:p w14:paraId="7D9DAF56"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lastRenderedPageBreak/>
        <w:t>Литература:</w:t>
      </w:r>
    </w:p>
    <w:p w14:paraId="255C6D9B"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65E5946B"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337BC728"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2E940DCB" w14:textId="33F020F5"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r w:rsidR="007B2CF5" w:rsidRPr="001E3F93">
        <w:rPr>
          <w:szCs w:val="24"/>
        </w:rPr>
        <w:t>А. А.</w:t>
      </w:r>
      <w:r w:rsidRPr="001E3F93">
        <w:rPr>
          <w:szCs w:val="24"/>
        </w:rPr>
        <w:t xml:space="preserve"> Свобода слова в Интернете: конституционно-правовой аспект. Монография. М.: ТЕИС, 2013. – 160 с.</w:t>
      </w:r>
    </w:p>
    <w:p w14:paraId="00E1EA6F"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75EB54F3" w14:textId="77777777" w:rsidR="0033571D" w:rsidRPr="00F816C3" w:rsidRDefault="0033571D" w:rsidP="00F816C3">
      <w:pPr>
        <w:spacing w:line="276" w:lineRule="auto"/>
        <w:jc w:val="both"/>
        <w:rPr>
          <w:b/>
          <w:szCs w:val="24"/>
          <w:u w:val="single"/>
        </w:rPr>
      </w:pPr>
    </w:p>
    <w:p w14:paraId="6026EA0F" w14:textId="77777777" w:rsidR="006B203B" w:rsidRPr="00F52657" w:rsidRDefault="00F51A67" w:rsidP="006B203B">
      <w:pPr>
        <w:ind w:firstLine="9"/>
        <w:jc w:val="both"/>
        <w:rPr>
          <w:b/>
          <w:szCs w:val="24"/>
        </w:rPr>
      </w:pPr>
      <w:r w:rsidRPr="000245E2">
        <w:rPr>
          <w:b/>
          <w:szCs w:val="24"/>
        </w:rPr>
        <w:t xml:space="preserve">Тема 6. </w:t>
      </w:r>
      <w:r w:rsidR="006B203B" w:rsidRPr="00F52657">
        <w:rPr>
          <w:b/>
          <w:szCs w:val="24"/>
        </w:rPr>
        <w:t>Интернет и реализация личных прав и свобод граждан</w:t>
      </w:r>
      <w:r w:rsidR="006B203B">
        <w:rPr>
          <w:b/>
          <w:szCs w:val="24"/>
        </w:rPr>
        <w:t>.</w:t>
      </w:r>
    </w:p>
    <w:p w14:paraId="4FEE2986" w14:textId="77777777" w:rsidR="006B203B" w:rsidRPr="001E3F93" w:rsidRDefault="006B203B" w:rsidP="006B203B">
      <w:pPr>
        <w:numPr>
          <w:ilvl w:val="0"/>
          <w:numId w:val="29"/>
        </w:numPr>
        <w:rPr>
          <w:szCs w:val="24"/>
        </w:rPr>
      </w:pPr>
      <w:r w:rsidRPr="001E3F93">
        <w:rPr>
          <w:szCs w:val="24"/>
        </w:rPr>
        <w:t>Реализация прав на жизнь и здоровье.</w:t>
      </w:r>
    </w:p>
    <w:p w14:paraId="7EBBDEFB" w14:textId="77777777" w:rsidR="006B203B" w:rsidRPr="001E3F93" w:rsidRDefault="006B203B" w:rsidP="006B203B">
      <w:pPr>
        <w:numPr>
          <w:ilvl w:val="0"/>
          <w:numId w:val="29"/>
        </w:numPr>
        <w:rPr>
          <w:szCs w:val="24"/>
        </w:rPr>
      </w:pPr>
      <w:r w:rsidRPr="001E3F93">
        <w:rPr>
          <w:szCs w:val="24"/>
        </w:rPr>
        <w:t>Реализация права на неприкосновенность частной жизни.</w:t>
      </w:r>
    </w:p>
    <w:p w14:paraId="08663335" w14:textId="77777777" w:rsidR="006B203B" w:rsidRPr="001E3F93" w:rsidRDefault="006B203B" w:rsidP="006B203B">
      <w:pPr>
        <w:numPr>
          <w:ilvl w:val="0"/>
          <w:numId w:val="29"/>
        </w:numPr>
        <w:rPr>
          <w:szCs w:val="24"/>
        </w:rPr>
      </w:pPr>
      <w:r w:rsidRPr="001E3F93">
        <w:rPr>
          <w:szCs w:val="24"/>
        </w:rPr>
        <w:t>Реализация права на защиту своей чести и достоинства, на тайну переписки, телефонных переговоров, почтовых и иных сообщений.</w:t>
      </w:r>
    </w:p>
    <w:p w14:paraId="53C71AA5" w14:textId="77777777" w:rsidR="006B203B" w:rsidRPr="001E3F93" w:rsidRDefault="006B203B" w:rsidP="006B203B">
      <w:pPr>
        <w:numPr>
          <w:ilvl w:val="0"/>
          <w:numId w:val="29"/>
        </w:numPr>
        <w:rPr>
          <w:szCs w:val="24"/>
        </w:rPr>
      </w:pPr>
      <w:r w:rsidRPr="001E3F93">
        <w:rPr>
          <w:szCs w:val="24"/>
        </w:rPr>
        <w:t>Реализация свободы мысли и слова, права на поиск, сбор, хранение и распространение информации любым законным способом.</w:t>
      </w:r>
    </w:p>
    <w:p w14:paraId="18561418" w14:textId="77777777" w:rsidR="006B203B" w:rsidRPr="001E3F93" w:rsidRDefault="006B203B" w:rsidP="006B203B">
      <w:pPr>
        <w:numPr>
          <w:ilvl w:val="0"/>
          <w:numId w:val="29"/>
        </w:numPr>
        <w:rPr>
          <w:szCs w:val="24"/>
        </w:rPr>
      </w:pPr>
      <w:r w:rsidRPr="001E3F93">
        <w:rPr>
          <w:szCs w:val="24"/>
        </w:rPr>
        <w:t>Реализация свободы совести и вероисповедания</w:t>
      </w:r>
    </w:p>
    <w:p w14:paraId="394DA2A1"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7264C005"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1E276F3D"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69E32E88"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4B7CFA29" w14:textId="77777777"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1495E02C"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54C5B354" w14:textId="77777777" w:rsidR="002147E6" w:rsidRPr="000271E5" w:rsidRDefault="006B203B" w:rsidP="00F816C3">
      <w:pPr>
        <w:autoSpaceDE w:val="0"/>
        <w:autoSpaceDN w:val="0"/>
        <w:adjustRightInd w:val="0"/>
        <w:spacing w:line="276" w:lineRule="auto"/>
        <w:jc w:val="both"/>
        <w:rPr>
          <w:szCs w:val="24"/>
          <w:lang w:val="en-US"/>
        </w:rPr>
      </w:pPr>
      <w:r w:rsidRPr="001E3F93">
        <w:rPr>
          <w:szCs w:val="24"/>
          <w:lang w:val="en-US"/>
        </w:rPr>
        <w:t xml:space="preserve">Dutton, William H., </w:t>
      </w:r>
      <w:proofErr w:type="spellStart"/>
      <w:r w:rsidRPr="001E3F93">
        <w:rPr>
          <w:szCs w:val="24"/>
          <w:lang w:val="en-US"/>
        </w:rPr>
        <w:t>Dopatka</w:t>
      </w:r>
      <w:proofErr w:type="spellEnd"/>
      <w:r w:rsidRPr="001E3F93">
        <w:rPr>
          <w:szCs w:val="24"/>
          <w:lang w:val="en-US"/>
        </w:rPr>
        <w:t xml:space="preserve">, Anna, Hills, Michael, Law, Ginette and Nash, Victoria, </w:t>
      </w:r>
      <w:r w:rsidRPr="001E3F93">
        <w:rPr>
          <w:rStyle w:val="searchword"/>
          <w:szCs w:val="24"/>
          <w:lang w:val="en-US"/>
        </w:rPr>
        <w:t>Freedom</w:t>
      </w:r>
      <w:r w:rsidRPr="001E3F93">
        <w:rPr>
          <w:szCs w:val="24"/>
          <w:lang w:val="en-US"/>
        </w:rPr>
        <w:t xml:space="preserve"> </w:t>
      </w:r>
      <w:r w:rsidRPr="001E3F93">
        <w:rPr>
          <w:rStyle w:val="searchword"/>
          <w:szCs w:val="24"/>
          <w:lang w:val="en-US"/>
        </w:rPr>
        <w:t>of</w:t>
      </w:r>
      <w:r w:rsidRPr="001E3F93">
        <w:rPr>
          <w:szCs w:val="24"/>
          <w:lang w:val="en-US"/>
        </w:rPr>
        <w:t xml:space="preserve"> </w:t>
      </w:r>
      <w:r w:rsidRPr="001E3F93">
        <w:rPr>
          <w:rStyle w:val="searchword"/>
          <w:szCs w:val="24"/>
          <w:lang w:val="en-US"/>
        </w:rPr>
        <w:t>Connection</w:t>
      </w:r>
      <w:r w:rsidRPr="001E3F93">
        <w:rPr>
          <w:szCs w:val="24"/>
          <w:lang w:val="en-US"/>
        </w:rPr>
        <w:t xml:space="preserve"> - </w:t>
      </w:r>
      <w:r w:rsidRPr="001E3F93">
        <w:rPr>
          <w:rStyle w:val="searchword"/>
          <w:szCs w:val="24"/>
          <w:lang w:val="en-US"/>
        </w:rPr>
        <w:t>Freedom</w:t>
      </w:r>
      <w:r w:rsidRPr="001E3F93">
        <w:rPr>
          <w:szCs w:val="24"/>
          <w:lang w:val="en-US"/>
        </w:rPr>
        <w:t xml:space="preserve"> </w:t>
      </w:r>
      <w:r w:rsidRPr="001E3F93">
        <w:rPr>
          <w:rStyle w:val="searchword"/>
          <w:szCs w:val="24"/>
          <w:lang w:val="en-US"/>
        </w:rPr>
        <w:t>of</w:t>
      </w:r>
      <w:r w:rsidRPr="001E3F93">
        <w:rPr>
          <w:szCs w:val="24"/>
          <w:lang w:val="en-US"/>
        </w:rPr>
        <w:t xml:space="preserve"> Expression, Paris: UNESCO, 2011.</w:t>
      </w:r>
    </w:p>
    <w:p w14:paraId="3F7D71F6" w14:textId="77777777" w:rsidR="006B203B" w:rsidRPr="001E3F93" w:rsidRDefault="006B203B" w:rsidP="006B203B">
      <w:pPr>
        <w:pStyle w:val="af5"/>
        <w:ind w:firstLine="708"/>
        <w:jc w:val="both"/>
        <w:rPr>
          <w:sz w:val="24"/>
          <w:szCs w:val="24"/>
        </w:rPr>
      </w:pPr>
      <w:r w:rsidRPr="001E3F93">
        <w:rPr>
          <w:sz w:val="24"/>
          <w:szCs w:val="24"/>
        </w:rPr>
        <w:t xml:space="preserve">Монахов </w:t>
      </w:r>
      <w:proofErr w:type="gramStart"/>
      <w:r w:rsidRPr="001E3F93">
        <w:rPr>
          <w:sz w:val="24"/>
          <w:szCs w:val="24"/>
        </w:rPr>
        <w:t>В.Н.</w:t>
      </w:r>
      <w:proofErr w:type="gramEnd"/>
      <w:r w:rsidRPr="001E3F93">
        <w:rPr>
          <w:sz w:val="24"/>
          <w:szCs w:val="24"/>
        </w:rPr>
        <w:t xml:space="preserve"> Свобода массовой информации в Интернете. Правовые условия реализации. – М.: </w:t>
      </w:r>
      <w:proofErr w:type="spellStart"/>
      <w:r w:rsidRPr="001E3F93">
        <w:rPr>
          <w:sz w:val="24"/>
          <w:szCs w:val="24"/>
        </w:rPr>
        <w:t>Галерия</w:t>
      </w:r>
      <w:proofErr w:type="spellEnd"/>
      <w:r w:rsidRPr="001E3F93">
        <w:rPr>
          <w:sz w:val="24"/>
          <w:szCs w:val="24"/>
        </w:rPr>
        <w:t>, 2005.</w:t>
      </w:r>
    </w:p>
    <w:p w14:paraId="4A89B90B" w14:textId="77777777" w:rsidR="006B203B" w:rsidRPr="001E3F93" w:rsidRDefault="006B203B" w:rsidP="006B203B">
      <w:pPr>
        <w:pStyle w:val="af5"/>
        <w:ind w:firstLine="708"/>
        <w:jc w:val="both"/>
        <w:rPr>
          <w:sz w:val="24"/>
          <w:szCs w:val="24"/>
        </w:rPr>
      </w:pPr>
      <w:proofErr w:type="spellStart"/>
      <w:r w:rsidRPr="001E3F93">
        <w:rPr>
          <w:sz w:val="24"/>
          <w:szCs w:val="24"/>
        </w:rPr>
        <w:t>Щербович</w:t>
      </w:r>
      <w:proofErr w:type="spellEnd"/>
      <w:r w:rsidRPr="001E3F93">
        <w:rPr>
          <w:sz w:val="24"/>
          <w:szCs w:val="24"/>
        </w:rPr>
        <w:t xml:space="preserve"> А.А. Новые средства массовой информации: правовая категоризация // Экономические и социальные основы российского конституционализма. Сборник статей кафедры конституционного и муниципального права.  М.: ТЕИС, 2009.</w:t>
      </w:r>
    </w:p>
    <w:p w14:paraId="208CAA33" w14:textId="77777777" w:rsidR="006B203B" w:rsidRPr="006B203B" w:rsidRDefault="006B203B" w:rsidP="00F816C3">
      <w:pPr>
        <w:autoSpaceDE w:val="0"/>
        <w:autoSpaceDN w:val="0"/>
        <w:adjustRightInd w:val="0"/>
        <w:spacing w:line="276" w:lineRule="auto"/>
        <w:jc w:val="both"/>
        <w:rPr>
          <w:szCs w:val="24"/>
        </w:rPr>
      </w:pPr>
    </w:p>
    <w:p w14:paraId="4F6A19C7" w14:textId="77777777" w:rsidR="006B203B" w:rsidRPr="00F52657" w:rsidRDefault="00F51A67" w:rsidP="006B203B">
      <w:pPr>
        <w:ind w:firstLine="9"/>
        <w:jc w:val="both"/>
        <w:rPr>
          <w:b/>
          <w:szCs w:val="24"/>
        </w:rPr>
      </w:pPr>
      <w:r w:rsidRPr="00F816C3">
        <w:rPr>
          <w:b/>
          <w:szCs w:val="24"/>
        </w:rPr>
        <w:t>Тема 7.</w:t>
      </w:r>
      <w:r w:rsidR="00391F5B" w:rsidRPr="00F816C3">
        <w:rPr>
          <w:b/>
          <w:szCs w:val="24"/>
        </w:rPr>
        <w:t xml:space="preserve"> </w:t>
      </w:r>
      <w:r w:rsidR="006B203B" w:rsidRPr="00F52657">
        <w:rPr>
          <w:b/>
          <w:szCs w:val="24"/>
        </w:rPr>
        <w:t>Интернет и реализация политических прав и свобод граждан</w:t>
      </w:r>
    </w:p>
    <w:p w14:paraId="346BCA6D" w14:textId="77777777" w:rsidR="006B203B" w:rsidRPr="001E3F93" w:rsidRDefault="006B203B" w:rsidP="006B203B">
      <w:pPr>
        <w:numPr>
          <w:ilvl w:val="0"/>
          <w:numId w:val="30"/>
        </w:numPr>
        <w:rPr>
          <w:szCs w:val="24"/>
        </w:rPr>
      </w:pPr>
      <w:r w:rsidRPr="001E3F93">
        <w:rPr>
          <w:szCs w:val="24"/>
        </w:rPr>
        <w:t>Реализация права на управление делами государства.</w:t>
      </w:r>
    </w:p>
    <w:p w14:paraId="264176FD" w14:textId="77777777" w:rsidR="006B203B" w:rsidRPr="001E3F93" w:rsidRDefault="006B203B" w:rsidP="006B203B">
      <w:pPr>
        <w:numPr>
          <w:ilvl w:val="0"/>
          <w:numId w:val="30"/>
        </w:numPr>
        <w:rPr>
          <w:szCs w:val="24"/>
        </w:rPr>
      </w:pPr>
      <w:r w:rsidRPr="001E3F93">
        <w:rPr>
          <w:szCs w:val="24"/>
        </w:rPr>
        <w:t>Реализация избирательных прав граждан.</w:t>
      </w:r>
    </w:p>
    <w:p w14:paraId="387E9503" w14:textId="77777777" w:rsidR="006B203B" w:rsidRPr="001E3F93" w:rsidRDefault="006B203B" w:rsidP="006B203B">
      <w:pPr>
        <w:numPr>
          <w:ilvl w:val="0"/>
          <w:numId w:val="30"/>
        </w:numPr>
        <w:rPr>
          <w:szCs w:val="24"/>
        </w:rPr>
      </w:pPr>
      <w:r w:rsidRPr="001E3F93">
        <w:rPr>
          <w:szCs w:val="24"/>
        </w:rPr>
        <w:t>Реализация свободы собраний.</w:t>
      </w:r>
    </w:p>
    <w:p w14:paraId="6B276A68" w14:textId="77777777" w:rsidR="006B203B" w:rsidRPr="001E3F93" w:rsidRDefault="006B203B" w:rsidP="006B203B">
      <w:pPr>
        <w:numPr>
          <w:ilvl w:val="0"/>
          <w:numId w:val="30"/>
        </w:numPr>
        <w:rPr>
          <w:szCs w:val="24"/>
        </w:rPr>
      </w:pPr>
      <w:r w:rsidRPr="001E3F93">
        <w:rPr>
          <w:szCs w:val="24"/>
        </w:rPr>
        <w:t>Реализация права на объединение.</w:t>
      </w:r>
    </w:p>
    <w:p w14:paraId="6229FB36" w14:textId="77777777" w:rsidR="006B203B" w:rsidRPr="001E3F93" w:rsidRDefault="006B203B" w:rsidP="006B203B">
      <w:pPr>
        <w:numPr>
          <w:ilvl w:val="0"/>
          <w:numId w:val="30"/>
        </w:numPr>
        <w:rPr>
          <w:szCs w:val="24"/>
        </w:rPr>
      </w:pPr>
      <w:r w:rsidRPr="001E3F93">
        <w:rPr>
          <w:szCs w:val="24"/>
        </w:rPr>
        <w:t>Реализация права граждан обращаться лично и коллективно в органы государственной власти и местного самоуправления</w:t>
      </w:r>
    </w:p>
    <w:p w14:paraId="7F9721F4"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lastRenderedPageBreak/>
        <w:t>Литература:</w:t>
      </w:r>
    </w:p>
    <w:p w14:paraId="63FE7796"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343EAFB4"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63E749AE"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3B028861" w14:textId="77777777"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6B36C7DA"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2F9DF580" w14:textId="77777777" w:rsidR="00391F5B" w:rsidRDefault="00391F5B" w:rsidP="00F816C3">
      <w:pPr>
        <w:spacing w:line="276" w:lineRule="auto"/>
        <w:jc w:val="both"/>
        <w:rPr>
          <w:rFonts w:eastAsiaTheme="minorHAnsi"/>
          <w:szCs w:val="24"/>
        </w:rPr>
      </w:pPr>
    </w:p>
    <w:p w14:paraId="59DFFA5A" w14:textId="77777777" w:rsidR="006B203B" w:rsidRPr="00F816C3" w:rsidRDefault="006B203B" w:rsidP="00F816C3">
      <w:pPr>
        <w:spacing w:line="276" w:lineRule="auto"/>
        <w:jc w:val="both"/>
        <w:rPr>
          <w:b/>
          <w:szCs w:val="24"/>
        </w:rPr>
      </w:pPr>
    </w:p>
    <w:p w14:paraId="00943A26" w14:textId="77777777" w:rsidR="006B203B" w:rsidRPr="00F52657" w:rsidRDefault="00F51A67" w:rsidP="006B203B">
      <w:pPr>
        <w:ind w:firstLine="9"/>
        <w:jc w:val="both"/>
        <w:rPr>
          <w:b/>
          <w:szCs w:val="24"/>
        </w:rPr>
      </w:pPr>
      <w:r w:rsidRPr="00F816C3">
        <w:rPr>
          <w:b/>
          <w:szCs w:val="24"/>
        </w:rPr>
        <w:t xml:space="preserve">Тема </w:t>
      </w:r>
      <w:r w:rsidR="002A04F5" w:rsidRPr="00F816C3">
        <w:rPr>
          <w:b/>
          <w:szCs w:val="24"/>
        </w:rPr>
        <w:t>8</w:t>
      </w:r>
      <w:r w:rsidRPr="00F816C3">
        <w:rPr>
          <w:szCs w:val="24"/>
        </w:rPr>
        <w:t>.</w:t>
      </w:r>
      <w:r w:rsidR="00063477" w:rsidRPr="00F816C3">
        <w:rPr>
          <w:b/>
          <w:szCs w:val="24"/>
        </w:rPr>
        <w:t xml:space="preserve"> </w:t>
      </w:r>
      <w:r w:rsidR="006B203B" w:rsidRPr="00F52657">
        <w:rPr>
          <w:b/>
          <w:szCs w:val="24"/>
        </w:rPr>
        <w:t>Интернет и реализация экономических прав и свобод граждан</w:t>
      </w:r>
    </w:p>
    <w:p w14:paraId="5187630D" w14:textId="77777777" w:rsidR="006B203B" w:rsidRPr="001E3F93" w:rsidRDefault="006B203B" w:rsidP="006B203B">
      <w:pPr>
        <w:numPr>
          <w:ilvl w:val="0"/>
          <w:numId w:val="31"/>
        </w:numPr>
        <w:rPr>
          <w:b/>
          <w:bCs/>
          <w:szCs w:val="24"/>
        </w:rPr>
      </w:pPr>
      <w:r w:rsidRPr="001E3F93">
        <w:rPr>
          <w:szCs w:val="24"/>
        </w:rPr>
        <w:t>Реализация права на свободу предпринимательства</w:t>
      </w:r>
    </w:p>
    <w:p w14:paraId="51EFB9BF" w14:textId="77777777" w:rsidR="006B203B" w:rsidRPr="001E3F93" w:rsidRDefault="006B203B" w:rsidP="006B203B">
      <w:pPr>
        <w:numPr>
          <w:ilvl w:val="0"/>
          <w:numId w:val="31"/>
        </w:numPr>
        <w:rPr>
          <w:b/>
          <w:bCs/>
          <w:szCs w:val="24"/>
        </w:rPr>
      </w:pPr>
      <w:r w:rsidRPr="001E3F93">
        <w:rPr>
          <w:szCs w:val="24"/>
        </w:rPr>
        <w:t>Реализация права частной собственности</w:t>
      </w:r>
    </w:p>
    <w:p w14:paraId="74B5B963" w14:textId="77777777" w:rsidR="006B203B" w:rsidRPr="001E3F93" w:rsidRDefault="006B203B" w:rsidP="006B203B">
      <w:pPr>
        <w:numPr>
          <w:ilvl w:val="0"/>
          <w:numId w:val="31"/>
        </w:numPr>
        <w:rPr>
          <w:b/>
          <w:bCs/>
          <w:szCs w:val="24"/>
        </w:rPr>
      </w:pPr>
      <w:r w:rsidRPr="001E3F93">
        <w:rPr>
          <w:szCs w:val="24"/>
        </w:rPr>
        <w:t>Доменные споры в аспекте реализации конституционных прав и свобод граждан</w:t>
      </w:r>
    </w:p>
    <w:p w14:paraId="7A960578"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685CCC32"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4B1280E4"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1FE785CB"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100483DB" w14:textId="77777777"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18432A80"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63C21DFB" w14:textId="77777777" w:rsidR="006B203B" w:rsidRPr="001E3F93" w:rsidRDefault="006B203B" w:rsidP="006B203B">
      <w:pPr>
        <w:ind w:left="720" w:firstLine="0"/>
        <w:jc w:val="both"/>
        <w:rPr>
          <w:szCs w:val="24"/>
        </w:rPr>
      </w:pPr>
      <w:r w:rsidRPr="001E3F93">
        <w:rPr>
          <w:szCs w:val="24"/>
        </w:rPr>
        <w:t>Серго А.Г. Интернет и право. – М.: «Бестселлер», 2003.</w:t>
      </w:r>
    </w:p>
    <w:p w14:paraId="290509D7" w14:textId="77777777" w:rsidR="006B203B" w:rsidRPr="001E3F93" w:rsidRDefault="006B203B" w:rsidP="006B203B">
      <w:pPr>
        <w:autoSpaceDE w:val="0"/>
        <w:autoSpaceDN w:val="0"/>
        <w:adjustRightInd w:val="0"/>
        <w:jc w:val="both"/>
        <w:rPr>
          <w:szCs w:val="24"/>
        </w:rPr>
      </w:pPr>
      <w:r w:rsidRPr="001E3F93">
        <w:rPr>
          <w:szCs w:val="24"/>
        </w:rPr>
        <w:t xml:space="preserve">Информационное право: актуальные проблемы теории и практики: колл. монография / под общ. ред. И.Л. </w:t>
      </w:r>
      <w:proofErr w:type="spellStart"/>
      <w:r w:rsidRPr="001E3F93">
        <w:rPr>
          <w:szCs w:val="24"/>
        </w:rPr>
        <w:t>Бачило</w:t>
      </w:r>
      <w:proofErr w:type="spellEnd"/>
      <w:r w:rsidRPr="001E3F93">
        <w:rPr>
          <w:szCs w:val="24"/>
        </w:rPr>
        <w:t xml:space="preserve"> - М.: </w:t>
      </w:r>
      <w:proofErr w:type="spellStart"/>
      <w:r w:rsidRPr="001E3F93">
        <w:rPr>
          <w:szCs w:val="24"/>
        </w:rPr>
        <w:t>Юрайт</w:t>
      </w:r>
      <w:proofErr w:type="spellEnd"/>
      <w:r w:rsidRPr="001E3F93">
        <w:rPr>
          <w:szCs w:val="24"/>
        </w:rPr>
        <w:t>, 2009. - 530 с.</w:t>
      </w:r>
    </w:p>
    <w:p w14:paraId="415746E9" w14:textId="77777777" w:rsidR="00F51A67" w:rsidRPr="00F816C3" w:rsidRDefault="00F51A67" w:rsidP="00F816C3">
      <w:pPr>
        <w:spacing w:line="276" w:lineRule="auto"/>
        <w:jc w:val="both"/>
        <w:rPr>
          <w:szCs w:val="24"/>
        </w:rPr>
      </w:pPr>
    </w:p>
    <w:p w14:paraId="4C482F43" w14:textId="77777777" w:rsidR="00F51A67" w:rsidRPr="00F816C3" w:rsidRDefault="00F51A67" w:rsidP="006B203B">
      <w:pPr>
        <w:jc w:val="both"/>
        <w:rPr>
          <w:b/>
          <w:szCs w:val="24"/>
        </w:rPr>
      </w:pPr>
      <w:r w:rsidRPr="00F816C3">
        <w:rPr>
          <w:b/>
          <w:szCs w:val="24"/>
        </w:rPr>
        <w:t xml:space="preserve">Тема </w:t>
      </w:r>
      <w:r w:rsidR="002A04F5" w:rsidRPr="00F816C3">
        <w:rPr>
          <w:b/>
          <w:szCs w:val="24"/>
        </w:rPr>
        <w:t>9</w:t>
      </w:r>
      <w:r w:rsidR="00063477" w:rsidRPr="00F816C3">
        <w:rPr>
          <w:b/>
          <w:szCs w:val="24"/>
        </w:rPr>
        <w:t>.</w:t>
      </w:r>
      <w:r w:rsidRPr="00F816C3">
        <w:rPr>
          <w:b/>
          <w:szCs w:val="24"/>
        </w:rPr>
        <w:t xml:space="preserve"> </w:t>
      </w:r>
      <w:r w:rsidR="006B203B" w:rsidRPr="001E3F93">
        <w:rPr>
          <w:b/>
          <w:szCs w:val="24"/>
        </w:rPr>
        <w:t>Интернет и реализация со</w:t>
      </w:r>
      <w:r w:rsidR="006B203B">
        <w:rPr>
          <w:b/>
          <w:szCs w:val="24"/>
        </w:rPr>
        <w:t xml:space="preserve">циальных прав и свобод </w:t>
      </w:r>
      <w:proofErr w:type="gramStart"/>
      <w:r w:rsidR="006B203B">
        <w:rPr>
          <w:b/>
          <w:szCs w:val="24"/>
        </w:rPr>
        <w:t>граждан.</w:t>
      </w:r>
      <w:r w:rsidR="00165453" w:rsidRPr="00F816C3">
        <w:rPr>
          <w:b/>
          <w:bCs/>
          <w:color w:val="000000"/>
          <w:szCs w:val="24"/>
        </w:rPr>
        <w:t>.</w:t>
      </w:r>
      <w:proofErr w:type="gramEnd"/>
    </w:p>
    <w:p w14:paraId="0849F649" w14:textId="77777777" w:rsidR="006B203B" w:rsidRPr="001E3F93" w:rsidRDefault="006B203B" w:rsidP="006B203B">
      <w:pPr>
        <w:numPr>
          <w:ilvl w:val="0"/>
          <w:numId w:val="32"/>
        </w:numPr>
        <w:rPr>
          <w:szCs w:val="24"/>
        </w:rPr>
      </w:pPr>
      <w:r w:rsidRPr="001E3F93">
        <w:rPr>
          <w:szCs w:val="24"/>
        </w:rPr>
        <w:t>Реализация трудовых прав граждан.</w:t>
      </w:r>
    </w:p>
    <w:p w14:paraId="1879F2F0" w14:textId="77777777" w:rsidR="006B203B" w:rsidRPr="001E3F93" w:rsidRDefault="006B203B" w:rsidP="006B203B">
      <w:pPr>
        <w:numPr>
          <w:ilvl w:val="0"/>
          <w:numId w:val="32"/>
        </w:numPr>
        <w:rPr>
          <w:szCs w:val="24"/>
        </w:rPr>
      </w:pPr>
      <w:r w:rsidRPr="001E3F93">
        <w:rPr>
          <w:szCs w:val="24"/>
        </w:rPr>
        <w:t>Реализация права на охрану здоровья и медицинскую помощь.</w:t>
      </w:r>
    </w:p>
    <w:p w14:paraId="19699F4E" w14:textId="77777777" w:rsidR="006B203B" w:rsidRPr="001E3F93" w:rsidRDefault="006B203B" w:rsidP="006B203B">
      <w:pPr>
        <w:numPr>
          <w:ilvl w:val="0"/>
          <w:numId w:val="32"/>
        </w:numPr>
        <w:rPr>
          <w:szCs w:val="24"/>
        </w:rPr>
      </w:pPr>
      <w:r w:rsidRPr="001E3F93">
        <w:rPr>
          <w:szCs w:val="24"/>
        </w:rPr>
        <w:t>Реализация права на благоприятную окружающую среду.</w:t>
      </w:r>
    </w:p>
    <w:p w14:paraId="04113D12" w14:textId="77777777" w:rsidR="00F51A67" w:rsidRPr="00F816C3" w:rsidRDefault="00F51A67" w:rsidP="00F816C3">
      <w:pPr>
        <w:overflowPunct w:val="0"/>
        <w:autoSpaceDE w:val="0"/>
        <w:autoSpaceDN w:val="0"/>
        <w:adjustRightInd w:val="0"/>
        <w:spacing w:before="180" w:line="276" w:lineRule="auto"/>
        <w:jc w:val="both"/>
        <w:rPr>
          <w:b/>
          <w:szCs w:val="24"/>
        </w:rPr>
      </w:pPr>
      <w:r w:rsidRPr="00F816C3">
        <w:rPr>
          <w:b/>
          <w:szCs w:val="24"/>
        </w:rPr>
        <w:t>Литература:</w:t>
      </w:r>
    </w:p>
    <w:p w14:paraId="246084D4"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25D46FB7"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61CE89E2"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lastRenderedPageBreak/>
        <w:t>Щербович</w:t>
      </w:r>
      <w:proofErr w:type="spellEnd"/>
      <w:r>
        <w:rPr>
          <w:szCs w:val="24"/>
        </w:rPr>
        <w:t xml:space="preserve"> А.А. Реализация конституционных прав и свобод в Интернете. Монография. М.: ТЕИС, 2015. – 148 с.</w:t>
      </w:r>
    </w:p>
    <w:p w14:paraId="4B8C8B1A" w14:textId="77777777"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69C142C7"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362BC06F" w14:textId="77777777" w:rsidR="004D445E" w:rsidRPr="00F816C3" w:rsidRDefault="004D445E" w:rsidP="00F816C3">
      <w:pPr>
        <w:spacing w:line="276" w:lineRule="auto"/>
        <w:jc w:val="both"/>
        <w:rPr>
          <w:b/>
          <w:szCs w:val="24"/>
        </w:rPr>
      </w:pPr>
    </w:p>
    <w:p w14:paraId="47822AA1" w14:textId="77777777" w:rsidR="006B203B" w:rsidRDefault="003F61FB" w:rsidP="00F816C3">
      <w:pPr>
        <w:spacing w:line="276" w:lineRule="auto"/>
        <w:jc w:val="both"/>
        <w:rPr>
          <w:b/>
          <w:szCs w:val="24"/>
        </w:rPr>
      </w:pPr>
      <w:r w:rsidRPr="00F816C3">
        <w:rPr>
          <w:b/>
          <w:szCs w:val="24"/>
        </w:rPr>
        <w:t>Тема 10.</w:t>
      </w:r>
      <w:r w:rsidR="004D445E" w:rsidRPr="00F816C3">
        <w:rPr>
          <w:b/>
          <w:szCs w:val="24"/>
        </w:rPr>
        <w:t xml:space="preserve"> </w:t>
      </w:r>
      <w:r w:rsidR="006B203B" w:rsidRPr="001E3F93">
        <w:rPr>
          <w:b/>
          <w:szCs w:val="24"/>
        </w:rPr>
        <w:t>Интернет и реализация культурных прав и свобод граждан.</w:t>
      </w:r>
    </w:p>
    <w:p w14:paraId="67AA4731" w14:textId="77777777" w:rsidR="006B203B" w:rsidRDefault="006B203B" w:rsidP="00F816C3">
      <w:pPr>
        <w:overflowPunct w:val="0"/>
        <w:autoSpaceDE w:val="0"/>
        <w:autoSpaceDN w:val="0"/>
        <w:adjustRightInd w:val="0"/>
        <w:spacing w:before="180" w:line="276" w:lineRule="auto"/>
        <w:jc w:val="both"/>
        <w:rPr>
          <w:color w:val="000000"/>
          <w:spacing w:val="-6"/>
          <w:szCs w:val="24"/>
        </w:rPr>
      </w:pPr>
    </w:p>
    <w:p w14:paraId="0A7A0170" w14:textId="77777777" w:rsidR="006B203B" w:rsidRPr="001E3F93" w:rsidRDefault="006B203B" w:rsidP="006B203B">
      <w:pPr>
        <w:numPr>
          <w:ilvl w:val="0"/>
          <w:numId w:val="33"/>
        </w:numPr>
        <w:rPr>
          <w:szCs w:val="24"/>
        </w:rPr>
      </w:pPr>
      <w:r w:rsidRPr="001E3F93">
        <w:rPr>
          <w:szCs w:val="24"/>
        </w:rPr>
        <w:t>Реализация авторского права и иных прав интеллектуальной собственности.</w:t>
      </w:r>
    </w:p>
    <w:p w14:paraId="0595E8FA" w14:textId="77777777" w:rsidR="006B203B" w:rsidRPr="001E3F93" w:rsidRDefault="006B203B" w:rsidP="006B203B">
      <w:pPr>
        <w:numPr>
          <w:ilvl w:val="0"/>
          <w:numId w:val="33"/>
        </w:numPr>
        <w:rPr>
          <w:szCs w:val="24"/>
        </w:rPr>
      </w:pPr>
      <w:r w:rsidRPr="001E3F93">
        <w:rPr>
          <w:szCs w:val="24"/>
        </w:rPr>
        <w:t>Реализация права на образование.</w:t>
      </w:r>
    </w:p>
    <w:p w14:paraId="631776A4" w14:textId="77777777" w:rsidR="006B203B" w:rsidRPr="001E3F93" w:rsidRDefault="006B203B" w:rsidP="006B203B">
      <w:pPr>
        <w:numPr>
          <w:ilvl w:val="0"/>
          <w:numId w:val="33"/>
        </w:numPr>
        <w:rPr>
          <w:szCs w:val="24"/>
        </w:rPr>
      </w:pPr>
      <w:r w:rsidRPr="001E3F93">
        <w:rPr>
          <w:szCs w:val="24"/>
        </w:rPr>
        <w:t>Реализация свободы литературного, художественного и других видов творчества.</w:t>
      </w:r>
    </w:p>
    <w:p w14:paraId="162F57C8" w14:textId="77777777" w:rsidR="003F61FB" w:rsidRPr="00F816C3" w:rsidRDefault="003F61FB" w:rsidP="00F816C3">
      <w:pPr>
        <w:overflowPunct w:val="0"/>
        <w:autoSpaceDE w:val="0"/>
        <w:autoSpaceDN w:val="0"/>
        <w:adjustRightInd w:val="0"/>
        <w:spacing w:before="180" w:line="276" w:lineRule="auto"/>
        <w:jc w:val="both"/>
        <w:rPr>
          <w:b/>
          <w:szCs w:val="24"/>
        </w:rPr>
      </w:pPr>
      <w:r w:rsidRPr="00F816C3">
        <w:rPr>
          <w:b/>
          <w:szCs w:val="24"/>
        </w:rPr>
        <w:t>Литература:</w:t>
      </w:r>
    </w:p>
    <w:p w14:paraId="31476435"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Попытка </w:t>
      </w:r>
      <w:proofErr w:type="spellStart"/>
      <w:r>
        <w:rPr>
          <w:szCs w:val="24"/>
        </w:rPr>
        <w:t>инкорпоративного</w:t>
      </w:r>
      <w:proofErr w:type="spellEnd"/>
      <w:r>
        <w:rPr>
          <w:szCs w:val="24"/>
        </w:rPr>
        <w:t xml:space="preserve"> осмысления личных и политических прав пользователей в свете базовых принципов управления Интернетом. Монография. М.: ТЕИС, 2016. – 144 с.</w:t>
      </w:r>
    </w:p>
    <w:p w14:paraId="1ADC02D9" w14:textId="77777777" w:rsidR="005B7F8E" w:rsidRDefault="005B7F8E" w:rsidP="005B7F8E">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Хартия прав человека и принципов в Интернете с точки зрения реализации социальных, экономических и культурных прав. Монография. М.: ТЕИС, 2016. – 144 с.</w:t>
      </w:r>
    </w:p>
    <w:p w14:paraId="0565FE26" w14:textId="77777777" w:rsidR="006B203B" w:rsidRDefault="006B203B" w:rsidP="006B203B">
      <w:pPr>
        <w:overflowPunct w:val="0"/>
        <w:autoSpaceDE w:val="0"/>
        <w:autoSpaceDN w:val="0"/>
        <w:adjustRightInd w:val="0"/>
        <w:spacing w:before="140"/>
        <w:ind w:left="40"/>
        <w:jc w:val="both"/>
        <w:rPr>
          <w:szCs w:val="24"/>
        </w:rPr>
      </w:pPr>
      <w:proofErr w:type="spellStart"/>
      <w:r>
        <w:rPr>
          <w:szCs w:val="24"/>
        </w:rPr>
        <w:t>Щербович</w:t>
      </w:r>
      <w:proofErr w:type="spellEnd"/>
      <w:r>
        <w:rPr>
          <w:szCs w:val="24"/>
        </w:rPr>
        <w:t xml:space="preserve"> А.А. Реализация конституционных прав и свобод в Интернете. Монография. М.: ТЕИС, 2015. – 148 с.</w:t>
      </w:r>
    </w:p>
    <w:p w14:paraId="34D3BDF0" w14:textId="77777777" w:rsidR="006B203B" w:rsidRPr="001E3F93" w:rsidRDefault="006B203B" w:rsidP="006B203B">
      <w:pPr>
        <w:overflowPunct w:val="0"/>
        <w:autoSpaceDE w:val="0"/>
        <w:autoSpaceDN w:val="0"/>
        <w:adjustRightInd w:val="0"/>
        <w:spacing w:before="140"/>
        <w:ind w:left="40"/>
        <w:jc w:val="both"/>
        <w:rPr>
          <w:szCs w:val="24"/>
        </w:rPr>
      </w:pPr>
      <w:proofErr w:type="spellStart"/>
      <w:r w:rsidRPr="001E3F93">
        <w:rPr>
          <w:szCs w:val="24"/>
        </w:rPr>
        <w:t>Щербович</w:t>
      </w:r>
      <w:proofErr w:type="spellEnd"/>
      <w:r w:rsidRPr="001E3F93">
        <w:rPr>
          <w:szCs w:val="24"/>
        </w:rPr>
        <w:t xml:space="preserve"> </w:t>
      </w:r>
      <w:proofErr w:type="gramStart"/>
      <w:r w:rsidRPr="001E3F93">
        <w:rPr>
          <w:szCs w:val="24"/>
        </w:rPr>
        <w:t>А.А.</w:t>
      </w:r>
      <w:proofErr w:type="gramEnd"/>
      <w:r w:rsidRPr="001E3F93">
        <w:rPr>
          <w:szCs w:val="24"/>
        </w:rPr>
        <w:t xml:space="preserve"> Свобода слова в Интернете: конституционно-правовой аспект. Монография. М.: ТЕИС, 2013. – 160 с.</w:t>
      </w:r>
    </w:p>
    <w:p w14:paraId="3A2A7AA0" w14:textId="77777777" w:rsidR="006B203B" w:rsidRDefault="006B203B" w:rsidP="006B203B">
      <w:pPr>
        <w:overflowPunct w:val="0"/>
        <w:autoSpaceDE w:val="0"/>
        <w:autoSpaceDN w:val="0"/>
        <w:adjustRightInd w:val="0"/>
        <w:spacing w:before="140"/>
        <w:ind w:left="40"/>
        <w:jc w:val="both"/>
        <w:rPr>
          <w:rFonts w:eastAsia="SimSun"/>
          <w:bCs/>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0AAF2F2F" w14:textId="77777777" w:rsidR="006B203B" w:rsidRPr="001E3F93" w:rsidRDefault="006B203B" w:rsidP="006B203B">
      <w:pPr>
        <w:pStyle w:val="31"/>
        <w:spacing w:after="0"/>
        <w:ind w:firstLine="708"/>
        <w:rPr>
          <w:sz w:val="24"/>
          <w:szCs w:val="24"/>
        </w:rPr>
      </w:pPr>
      <w:r w:rsidRPr="001E3F93">
        <w:rPr>
          <w:sz w:val="24"/>
          <w:szCs w:val="24"/>
        </w:rPr>
        <w:t>Позиция ИФЛА относительно управления Интернетом. // Руководство ИФЛА/ЮНЕСКО по Манифесту ИФЛА об Интернете. Издание на русском языке. СПб.: ИФЛА, РБА, РНБ, 2007.</w:t>
      </w:r>
    </w:p>
    <w:p w14:paraId="7DB1D67E" w14:textId="77777777" w:rsidR="000354C3" w:rsidRPr="00F816C3" w:rsidRDefault="000354C3" w:rsidP="00845C1C">
      <w:pPr>
        <w:pStyle w:val="1"/>
      </w:pPr>
      <w:r w:rsidRPr="00F816C3">
        <w:t xml:space="preserve">Порядок формирования оценок по дисциплине </w:t>
      </w:r>
    </w:p>
    <w:p w14:paraId="12CC3ABF" w14:textId="5656802D" w:rsidR="00845C1C" w:rsidRDefault="0031670D" w:rsidP="00845C1C">
      <w:pPr>
        <w:ind w:firstLine="0"/>
        <w:jc w:val="both"/>
        <w:rPr>
          <w:szCs w:val="28"/>
        </w:rPr>
      </w:pPr>
      <w:r>
        <w:rPr>
          <w:b/>
        </w:rPr>
        <w:t xml:space="preserve">По каждой теме предполагается проведение лекций и семинаров. </w:t>
      </w:r>
      <w:r w:rsidRPr="0031670D">
        <w:rPr>
          <w:bCs/>
        </w:rPr>
        <w:t>Оценивание</w:t>
      </w:r>
      <w:r>
        <w:rPr>
          <w:b/>
        </w:rPr>
        <w:t xml:space="preserve"> </w:t>
      </w:r>
      <w:r>
        <w:t>осуществляется</w:t>
      </w:r>
      <w:r w:rsidR="00845C1C">
        <w:t xml:space="preserve"> в процессе проведения семинарских занятий в формах тестирования</w:t>
      </w:r>
      <w:r>
        <w:t>,</w:t>
      </w:r>
      <w:r w:rsidR="00845C1C">
        <w:t xml:space="preserve"> устных выступлений, подготовленных докладов</w:t>
      </w:r>
      <w:r>
        <w:t xml:space="preserve"> и домашних заданий</w:t>
      </w:r>
      <w:r w:rsidR="00845C1C">
        <w:t>.</w:t>
      </w:r>
    </w:p>
    <w:p w14:paraId="3FF678DE" w14:textId="77777777" w:rsidR="00845C1C" w:rsidRPr="001E3F93" w:rsidRDefault="00845C1C" w:rsidP="00845C1C">
      <w:pPr>
        <w:jc w:val="both"/>
        <w:rPr>
          <w:szCs w:val="24"/>
        </w:rPr>
      </w:pPr>
    </w:p>
    <w:p w14:paraId="6D87C16D" w14:textId="77777777" w:rsidR="00845C1C" w:rsidRPr="001E3F93" w:rsidRDefault="00845C1C" w:rsidP="00845C1C">
      <w:pPr>
        <w:pStyle w:val="2"/>
        <w:spacing w:before="240"/>
        <w:ind w:left="860"/>
        <w:rPr>
          <w:szCs w:val="24"/>
        </w:rPr>
      </w:pPr>
      <w:r w:rsidRPr="001E3F93">
        <w:rPr>
          <w:szCs w:val="24"/>
        </w:rPr>
        <w:t>Вопросы для оценки качества освоения дисциплины</w:t>
      </w:r>
    </w:p>
    <w:p w14:paraId="41E7F551" w14:textId="77777777" w:rsidR="0031670D" w:rsidRDefault="00845C1C" w:rsidP="0031670D">
      <w:pPr>
        <w:rPr>
          <w:b/>
          <w:i/>
          <w:szCs w:val="24"/>
        </w:rPr>
      </w:pPr>
      <w:r w:rsidRPr="001E3F93">
        <w:rPr>
          <w:b/>
          <w:i/>
          <w:szCs w:val="24"/>
        </w:rPr>
        <w:t>Примерн</w:t>
      </w:r>
      <w:r w:rsidR="0031670D">
        <w:rPr>
          <w:b/>
          <w:i/>
          <w:szCs w:val="24"/>
        </w:rPr>
        <w:t xml:space="preserve">ые темы для докладов </w:t>
      </w:r>
      <w:proofErr w:type="spellStart"/>
      <w:r w:rsidR="0031670D">
        <w:rPr>
          <w:b/>
          <w:i/>
          <w:szCs w:val="24"/>
        </w:rPr>
        <w:t>студентов</w:t>
      </w:r>
      <w:proofErr w:type="spellEnd"/>
    </w:p>
    <w:p w14:paraId="26F231A6" w14:textId="7364B80D" w:rsidR="00845C1C" w:rsidRPr="0031670D" w:rsidRDefault="00845C1C" w:rsidP="0031670D">
      <w:pPr>
        <w:pStyle w:val="af2"/>
        <w:numPr>
          <w:ilvl w:val="0"/>
          <w:numId w:val="35"/>
        </w:numPr>
        <w:rPr>
          <w:b/>
          <w:i/>
          <w:szCs w:val="24"/>
        </w:rPr>
      </w:pPr>
      <w:r w:rsidRPr="0031670D">
        <w:rPr>
          <w:szCs w:val="24"/>
        </w:rPr>
        <w:t>Интернет – к определению понятия.</w:t>
      </w:r>
    </w:p>
    <w:p w14:paraId="3467699F" w14:textId="77777777" w:rsidR="00845C1C" w:rsidRPr="001E3F93" w:rsidRDefault="00845C1C" w:rsidP="00845C1C">
      <w:pPr>
        <w:numPr>
          <w:ilvl w:val="0"/>
          <w:numId w:val="35"/>
        </w:numPr>
        <w:rPr>
          <w:szCs w:val="24"/>
        </w:rPr>
      </w:pPr>
      <w:r w:rsidRPr="001E3F93">
        <w:rPr>
          <w:szCs w:val="24"/>
        </w:rPr>
        <w:t>Правовое измерение информационного общества.</w:t>
      </w:r>
    </w:p>
    <w:p w14:paraId="7E4BDB10" w14:textId="77777777" w:rsidR="00845C1C" w:rsidRPr="001E3F93" w:rsidRDefault="00845C1C" w:rsidP="00845C1C">
      <w:pPr>
        <w:numPr>
          <w:ilvl w:val="0"/>
          <w:numId w:val="35"/>
        </w:numPr>
        <w:rPr>
          <w:szCs w:val="24"/>
        </w:rPr>
      </w:pPr>
      <w:r w:rsidRPr="001E3F93">
        <w:rPr>
          <w:szCs w:val="24"/>
        </w:rPr>
        <w:t>Эволюция концепции «информационное общество».</w:t>
      </w:r>
    </w:p>
    <w:p w14:paraId="3F200101" w14:textId="77777777" w:rsidR="00845C1C" w:rsidRPr="001E3F93" w:rsidRDefault="00845C1C" w:rsidP="00845C1C">
      <w:pPr>
        <w:numPr>
          <w:ilvl w:val="0"/>
          <w:numId w:val="35"/>
        </w:numPr>
        <w:rPr>
          <w:szCs w:val="24"/>
        </w:rPr>
      </w:pPr>
      <w:r w:rsidRPr="001E3F93">
        <w:rPr>
          <w:szCs w:val="24"/>
        </w:rPr>
        <w:t>«Технический» и «гуманитарный» подход к регулированию Интернета.</w:t>
      </w:r>
    </w:p>
    <w:p w14:paraId="49D35782" w14:textId="77777777" w:rsidR="00845C1C" w:rsidRPr="001E3F93" w:rsidRDefault="00845C1C" w:rsidP="00845C1C">
      <w:pPr>
        <w:numPr>
          <w:ilvl w:val="0"/>
          <w:numId w:val="35"/>
        </w:numPr>
        <w:rPr>
          <w:szCs w:val="24"/>
        </w:rPr>
      </w:pPr>
      <w:r w:rsidRPr="001E3F93">
        <w:rPr>
          <w:szCs w:val="24"/>
        </w:rPr>
        <w:t>Права и свободы человека в информационном обществе.</w:t>
      </w:r>
    </w:p>
    <w:p w14:paraId="4BD0EF64" w14:textId="77777777" w:rsidR="00845C1C" w:rsidRPr="001E3F93" w:rsidRDefault="00845C1C" w:rsidP="00845C1C">
      <w:pPr>
        <w:numPr>
          <w:ilvl w:val="0"/>
          <w:numId w:val="35"/>
        </w:numPr>
        <w:rPr>
          <w:szCs w:val="24"/>
        </w:rPr>
      </w:pPr>
      <w:r w:rsidRPr="001E3F93">
        <w:rPr>
          <w:szCs w:val="24"/>
        </w:rPr>
        <w:t>Обзор деятельности международных организаций в сфере формирования и развития информационного общества.</w:t>
      </w:r>
    </w:p>
    <w:p w14:paraId="297CAF03" w14:textId="77777777" w:rsidR="00845C1C" w:rsidRPr="001E3F93" w:rsidRDefault="00845C1C" w:rsidP="00845C1C">
      <w:pPr>
        <w:numPr>
          <w:ilvl w:val="0"/>
          <w:numId w:val="35"/>
        </w:numPr>
        <w:rPr>
          <w:szCs w:val="24"/>
        </w:rPr>
      </w:pPr>
      <w:r w:rsidRPr="001E3F93">
        <w:rPr>
          <w:szCs w:val="24"/>
        </w:rPr>
        <w:t>Всемирный Саммит по информационному обществу. Женевский и Тунисский этапы.</w:t>
      </w:r>
    </w:p>
    <w:p w14:paraId="2F52DE35" w14:textId="77777777" w:rsidR="00845C1C" w:rsidRPr="001E3F93" w:rsidRDefault="00845C1C" w:rsidP="00845C1C">
      <w:pPr>
        <w:numPr>
          <w:ilvl w:val="0"/>
          <w:numId w:val="35"/>
        </w:numPr>
        <w:rPr>
          <w:szCs w:val="24"/>
        </w:rPr>
      </w:pPr>
      <w:r w:rsidRPr="001E3F93">
        <w:rPr>
          <w:szCs w:val="24"/>
        </w:rPr>
        <w:t>Международный форум по управлению Интернетом под эгидой ООН.</w:t>
      </w:r>
    </w:p>
    <w:p w14:paraId="1923621C" w14:textId="77777777" w:rsidR="00845C1C" w:rsidRPr="001E3F93" w:rsidRDefault="00845C1C" w:rsidP="00845C1C">
      <w:pPr>
        <w:numPr>
          <w:ilvl w:val="0"/>
          <w:numId w:val="35"/>
        </w:numPr>
        <w:rPr>
          <w:szCs w:val="24"/>
        </w:rPr>
      </w:pPr>
      <w:r w:rsidRPr="001E3F93">
        <w:rPr>
          <w:szCs w:val="24"/>
        </w:rPr>
        <w:t>Программа ЮНЕСКО «Информация для всех» в реализации конституционных прав и свобод человека в информационном обществе.</w:t>
      </w:r>
    </w:p>
    <w:p w14:paraId="7D779141" w14:textId="77777777" w:rsidR="00845C1C" w:rsidRPr="001E3F93" w:rsidRDefault="00845C1C" w:rsidP="00845C1C">
      <w:pPr>
        <w:numPr>
          <w:ilvl w:val="0"/>
          <w:numId w:val="35"/>
        </w:numPr>
        <w:rPr>
          <w:szCs w:val="24"/>
        </w:rPr>
      </w:pPr>
      <w:r w:rsidRPr="001E3F93">
        <w:rPr>
          <w:szCs w:val="24"/>
        </w:rPr>
        <w:t>Организации гражданского общества в управлении Интернетом</w:t>
      </w:r>
    </w:p>
    <w:p w14:paraId="6F0C5695" w14:textId="77777777" w:rsidR="00845C1C" w:rsidRPr="001E3F93" w:rsidRDefault="00845C1C" w:rsidP="00845C1C">
      <w:pPr>
        <w:numPr>
          <w:ilvl w:val="0"/>
          <w:numId w:val="35"/>
        </w:numPr>
        <w:rPr>
          <w:szCs w:val="24"/>
        </w:rPr>
      </w:pPr>
      <w:r w:rsidRPr="001E3F93">
        <w:rPr>
          <w:szCs w:val="24"/>
        </w:rPr>
        <w:t>Интернет и проблематика универсализации прав человека.</w:t>
      </w:r>
    </w:p>
    <w:p w14:paraId="47628897" w14:textId="77777777" w:rsidR="00845C1C" w:rsidRPr="001E3F93" w:rsidRDefault="00845C1C" w:rsidP="00845C1C">
      <w:pPr>
        <w:numPr>
          <w:ilvl w:val="0"/>
          <w:numId w:val="35"/>
        </w:numPr>
        <w:rPr>
          <w:szCs w:val="24"/>
        </w:rPr>
      </w:pPr>
      <w:r w:rsidRPr="001E3F93">
        <w:rPr>
          <w:szCs w:val="24"/>
        </w:rPr>
        <w:lastRenderedPageBreak/>
        <w:t>Взаимосвязь правовой и информационной культуры при реализации конституционных прав и свобод в Интернете.</w:t>
      </w:r>
    </w:p>
    <w:p w14:paraId="2A1EE971" w14:textId="77777777" w:rsidR="00845C1C" w:rsidRPr="001E3F93" w:rsidRDefault="00845C1C" w:rsidP="00845C1C">
      <w:pPr>
        <w:numPr>
          <w:ilvl w:val="0"/>
          <w:numId w:val="35"/>
        </w:numPr>
        <w:rPr>
          <w:szCs w:val="24"/>
        </w:rPr>
      </w:pPr>
      <w:r w:rsidRPr="001E3F93">
        <w:rPr>
          <w:szCs w:val="24"/>
        </w:rPr>
        <w:t>Проблема юрисдикции в Интернете.</w:t>
      </w:r>
    </w:p>
    <w:p w14:paraId="7EEE4CB1" w14:textId="77777777" w:rsidR="00845C1C" w:rsidRPr="001E3F93" w:rsidRDefault="00845C1C" w:rsidP="00845C1C">
      <w:pPr>
        <w:numPr>
          <w:ilvl w:val="0"/>
          <w:numId w:val="35"/>
        </w:numPr>
        <w:rPr>
          <w:szCs w:val="24"/>
        </w:rPr>
      </w:pPr>
      <w:r w:rsidRPr="001E3F93">
        <w:rPr>
          <w:szCs w:val="24"/>
        </w:rPr>
        <w:t>Различные подходы к использованию Интернет при реализации и защите прав и свобод человека.</w:t>
      </w:r>
    </w:p>
    <w:p w14:paraId="17012ECB" w14:textId="77777777" w:rsidR="00845C1C" w:rsidRPr="001E3F93" w:rsidRDefault="00845C1C" w:rsidP="00845C1C">
      <w:pPr>
        <w:numPr>
          <w:ilvl w:val="0"/>
          <w:numId w:val="35"/>
        </w:numPr>
        <w:rPr>
          <w:szCs w:val="24"/>
        </w:rPr>
      </w:pPr>
      <w:r w:rsidRPr="001E3F93">
        <w:rPr>
          <w:szCs w:val="24"/>
        </w:rPr>
        <w:t>Роль информационной этики при реализации прав и свобод в Интернете.</w:t>
      </w:r>
    </w:p>
    <w:p w14:paraId="236CEB67" w14:textId="77777777" w:rsidR="00845C1C" w:rsidRPr="001E3F93" w:rsidRDefault="00845C1C" w:rsidP="00845C1C">
      <w:pPr>
        <w:numPr>
          <w:ilvl w:val="0"/>
          <w:numId w:val="35"/>
        </w:numPr>
        <w:rPr>
          <w:szCs w:val="24"/>
        </w:rPr>
      </w:pPr>
      <w:r w:rsidRPr="001E3F93">
        <w:rPr>
          <w:szCs w:val="24"/>
        </w:rPr>
        <w:t xml:space="preserve">Юридическое закрепление формирования в России информационного общества. </w:t>
      </w:r>
    </w:p>
    <w:p w14:paraId="248F971A" w14:textId="77777777" w:rsidR="00845C1C" w:rsidRPr="001E3F93" w:rsidRDefault="00845C1C" w:rsidP="00845C1C">
      <w:pPr>
        <w:numPr>
          <w:ilvl w:val="0"/>
          <w:numId w:val="35"/>
        </w:numPr>
        <w:rPr>
          <w:szCs w:val="24"/>
        </w:rPr>
      </w:pPr>
      <w:r w:rsidRPr="001E3F93">
        <w:rPr>
          <w:szCs w:val="24"/>
        </w:rPr>
        <w:t>Законодательство РФ об информации и его влияние на реализацию конституционных прав и свобод граждан.</w:t>
      </w:r>
    </w:p>
    <w:p w14:paraId="33A47B44" w14:textId="77777777" w:rsidR="00845C1C" w:rsidRPr="001E3F93" w:rsidRDefault="00845C1C" w:rsidP="00845C1C">
      <w:pPr>
        <w:numPr>
          <w:ilvl w:val="0"/>
          <w:numId w:val="35"/>
        </w:numPr>
        <w:rPr>
          <w:szCs w:val="24"/>
        </w:rPr>
      </w:pPr>
      <w:r w:rsidRPr="001E3F93">
        <w:rPr>
          <w:szCs w:val="24"/>
        </w:rPr>
        <w:t>Законодательные инициативы, направленные на упорядочение отношений в Интернете.</w:t>
      </w:r>
    </w:p>
    <w:p w14:paraId="4819A9BB" w14:textId="77777777" w:rsidR="00845C1C" w:rsidRPr="001E3F93" w:rsidRDefault="00845C1C" w:rsidP="00845C1C">
      <w:pPr>
        <w:numPr>
          <w:ilvl w:val="0"/>
          <w:numId w:val="35"/>
        </w:numPr>
        <w:rPr>
          <w:szCs w:val="24"/>
        </w:rPr>
      </w:pPr>
      <w:r w:rsidRPr="001E3F93">
        <w:rPr>
          <w:szCs w:val="24"/>
        </w:rPr>
        <w:t>Права и свободы человека и гражданина в Интернете: отражение в судебной практике.</w:t>
      </w:r>
    </w:p>
    <w:p w14:paraId="1B915675" w14:textId="77777777" w:rsidR="00845C1C" w:rsidRPr="001E3F93" w:rsidRDefault="00845C1C" w:rsidP="00845C1C">
      <w:pPr>
        <w:numPr>
          <w:ilvl w:val="0"/>
          <w:numId w:val="35"/>
        </w:numPr>
        <w:rPr>
          <w:szCs w:val="24"/>
        </w:rPr>
      </w:pPr>
      <w:r w:rsidRPr="001E3F93">
        <w:rPr>
          <w:szCs w:val="24"/>
        </w:rPr>
        <w:t>Информационная культура пользователей Интернета и ее отражение в правоприменительной практике.</w:t>
      </w:r>
    </w:p>
    <w:p w14:paraId="31AE9315" w14:textId="77777777" w:rsidR="00845C1C" w:rsidRPr="001E3F93" w:rsidRDefault="00845C1C" w:rsidP="00845C1C">
      <w:pPr>
        <w:numPr>
          <w:ilvl w:val="0"/>
          <w:numId w:val="35"/>
        </w:numPr>
        <w:rPr>
          <w:szCs w:val="24"/>
        </w:rPr>
      </w:pPr>
      <w:r w:rsidRPr="001E3F93">
        <w:rPr>
          <w:szCs w:val="24"/>
        </w:rPr>
        <w:t>Основополагающее значение принципа доступности информации для реализации прав и свобод граждан в информационном обществе.</w:t>
      </w:r>
    </w:p>
    <w:p w14:paraId="114D5889" w14:textId="77777777" w:rsidR="00845C1C" w:rsidRPr="001E3F93" w:rsidRDefault="00845C1C" w:rsidP="00845C1C">
      <w:pPr>
        <w:numPr>
          <w:ilvl w:val="0"/>
          <w:numId w:val="35"/>
        </w:numPr>
        <w:rPr>
          <w:szCs w:val="24"/>
        </w:rPr>
      </w:pPr>
      <w:r w:rsidRPr="001E3F93">
        <w:rPr>
          <w:szCs w:val="24"/>
        </w:rPr>
        <w:t>Право доступа к информации в Интернете: техническая и идеологическая роль.</w:t>
      </w:r>
    </w:p>
    <w:p w14:paraId="5F4A3352" w14:textId="77777777" w:rsidR="00845C1C" w:rsidRPr="001E3F93" w:rsidRDefault="00845C1C" w:rsidP="00845C1C">
      <w:pPr>
        <w:numPr>
          <w:ilvl w:val="0"/>
          <w:numId w:val="35"/>
        </w:numPr>
        <w:rPr>
          <w:szCs w:val="24"/>
        </w:rPr>
      </w:pPr>
      <w:r w:rsidRPr="001E3F93">
        <w:rPr>
          <w:szCs w:val="24"/>
        </w:rPr>
        <w:t>Доступ к информации о деятельности органов государственной власти и местного самоуправления в РФ в Интернете.</w:t>
      </w:r>
    </w:p>
    <w:p w14:paraId="3C9FA96E" w14:textId="77777777" w:rsidR="00845C1C" w:rsidRPr="001E3F93" w:rsidRDefault="00845C1C" w:rsidP="00845C1C">
      <w:pPr>
        <w:numPr>
          <w:ilvl w:val="0"/>
          <w:numId w:val="35"/>
        </w:numPr>
        <w:rPr>
          <w:szCs w:val="24"/>
        </w:rPr>
      </w:pPr>
      <w:r w:rsidRPr="001E3F93">
        <w:rPr>
          <w:szCs w:val="24"/>
        </w:rPr>
        <w:t>Доступ к информации о деятельности судов РФ в Интернете.</w:t>
      </w:r>
    </w:p>
    <w:p w14:paraId="5433B63A" w14:textId="77777777" w:rsidR="00845C1C" w:rsidRPr="001E3F93" w:rsidRDefault="00845C1C" w:rsidP="00845C1C">
      <w:pPr>
        <w:numPr>
          <w:ilvl w:val="0"/>
          <w:numId w:val="35"/>
        </w:numPr>
        <w:rPr>
          <w:szCs w:val="24"/>
        </w:rPr>
      </w:pPr>
      <w:r w:rsidRPr="001E3F93">
        <w:rPr>
          <w:szCs w:val="24"/>
        </w:rPr>
        <w:t>Взаимосвязь права доступа к информации в Интернете и иных конституционных прав.</w:t>
      </w:r>
    </w:p>
    <w:p w14:paraId="5EE2C408" w14:textId="77777777" w:rsidR="00845C1C" w:rsidRPr="001E3F93" w:rsidRDefault="00845C1C" w:rsidP="00845C1C">
      <w:pPr>
        <w:pStyle w:val="western"/>
        <w:numPr>
          <w:ilvl w:val="0"/>
          <w:numId w:val="35"/>
        </w:numPr>
        <w:spacing w:after="0" w:afterAutospacing="0"/>
      </w:pPr>
      <w:r w:rsidRPr="001E3F93">
        <w:t>Интернет и реализация личных прав и свобод человека и гражданина.</w:t>
      </w:r>
    </w:p>
    <w:p w14:paraId="3C875580" w14:textId="77777777" w:rsidR="00845C1C" w:rsidRPr="001E3F93" w:rsidRDefault="00845C1C" w:rsidP="00845C1C">
      <w:pPr>
        <w:pStyle w:val="western"/>
        <w:numPr>
          <w:ilvl w:val="0"/>
          <w:numId w:val="35"/>
        </w:numPr>
        <w:spacing w:after="0" w:afterAutospacing="0"/>
      </w:pPr>
      <w:r w:rsidRPr="001E3F93">
        <w:t>Интернет и реализация политических прав и свобод человека и гражданина.</w:t>
      </w:r>
    </w:p>
    <w:p w14:paraId="2EE7ED3D" w14:textId="77777777" w:rsidR="00845C1C" w:rsidRPr="001E3F93" w:rsidRDefault="00845C1C" w:rsidP="00845C1C">
      <w:pPr>
        <w:pStyle w:val="western"/>
        <w:numPr>
          <w:ilvl w:val="0"/>
          <w:numId w:val="35"/>
        </w:numPr>
        <w:spacing w:after="0" w:afterAutospacing="0"/>
      </w:pPr>
      <w:r w:rsidRPr="001E3F93">
        <w:t>Интернет и реализация экономических прав и свобод человека и гражданина.</w:t>
      </w:r>
    </w:p>
    <w:p w14:paraId="1284F98E" w14:textId="77777777" w:rsidR="00845C1C" w:rsidRPr="001E3F93" w:rsidRDefault="00845C1C" w:rsidP="00845C1C">
      <w:pPr>
        <w:pStyle w:val="western"/>
        <w:numPr>
          <w:ilvl w:val="0"/>
          <w:numId w:val="35"/>
        </w:numPr>
        <w:spacing w:after="0" w:afterAutospacing="0"/>
      </w:pPr>
      <w:r w:rsidRPr="001E3F93">
        <w:t>Интернет и реализация социальных прав и свобод человека и гражданина.</w:t>
      </w:r>
    </w:p>
    <w:p w14:paraId="12667F80" w14:textId="77777777" w:rsidR="00845C1C" w:rsidRPr="001E3F93" w:rsidRDefault="00845C1C" w:rsidP="00845C1C">
      <w:pPr>
        <w:pStyle w:val="western"/>
        <w:numPr>
          <w:ilvl w:val="0"/>
          <w:numId w:val="35"/>
        </w:numPr>
        <w:spacing w:after="0" w:afterAutospacing="0" w:line="600" w:lineRule="auto"/>
      </w:pPr>
      <w:r w:rsidRPr="001E3F93">
        <w:t>Интернет и реализация культурных прав и свобод человека и гражданина.</w:t>
      </w:r>
    </w:p>
    <w:p w14:paraId="3C799547" w14:textId="79FBBB33" w:rsidR="00845C1C" w:rsidRPr="001E3F93" w:rsidRDefault="007B2CF5" w:rsidP="00845C1C">
      <w:pPr>
        <w:pStyle w:val="1"/>
      </w:pPr>
      <w:r>
        <w:t>Источники и литература</w:t>
      </w:r>
    </w:p>
    <w:p w14:paraId="1F6086CF" w14:textId="77777777" w:rsidR="00845C1C" w:rsidRPr="001E3F93" w:rsidRDefault="00845C1C" w:rsidP="00845C1C">
      <w:pPr>
        <w:pStyle w:val="2"/>
        <w:spacing w:before="240"/>
        <w:ind w:left="860"/>
        <w:rPr>
          <w:szCs w:val="24"/>
        </w:rPr>
      </w:pPr>
      <w:r w:rsidRPr="001E3F93">
        <w:rPr>
          <w:szCs w:val="24"/>
        </w:rPr>
        <w:t>Базовый учебник</w:t>
      </w:r>
    </w:p>
    <w:p w14:paraId="552067A6" w14:textId="77777777" w:rsidR="00845C1C" w:rsidRPr="001E3F93" w:rsidRDefault="00845C1C" w:rsidP="00845C1C">
      <w:pPr>
        <w:autoSpaceDE w:val="0"/>
        <w:autoSpaceDN w:val="0"/>
        <w:adjustRightInd w:val="0"/>
        <w:jc w:val="both"/>
        <w:rPr>
          <w:szCs w:val="24"/>
        </w:rPr>
      </w:pPr>
      <w:proofErr w:type="spellStart"/>
      <w:r w:rsidRPr="001E3F93">
        <w:rPr>
          <w:rFonts w:eastAsia="SimSun"/>
          <w:bCs/>
          <w:szCs w:val="24"/>
        </w:rPr>
        <w:t>Курбалийя</w:t>
      </w:r>
      <w:proofErr w:type="spellEnd"/>
      <w:r w:rsidRPr="001E3F93">
        <w:rPr>
          <w:rFonts w:eastAsia="SimSun"/>
          <w:bCs/>
          <w:szCs w:val="24"/>
        </w:rPr>
        <w:t xml:space="preserve"> Й. Управление Интернетом / Й. </w:t>
      </w:r>
      <w:proofErr w:type="spellStart"/>
      <w:r w:rsidRPr="001E3F93">
        <w:rPr>
          <w:rFonts w:eastAsia="SimSun"/>
          <w:bCs/>
          <w:szCs w:val="24"/>
        </w:rPr>
        <w:t>Курбалийя</w:t>
      </w:r>
      <w:proofErr w:type="spellEnd"/>
      <w:r w:rsidRPr="001E3F93">
        <w:rPr>
          <w:rFonts w:eastAsia="SimSun"/>
          <w:bCs/>
          <w:szCs w:val="24"/>
        </w:rPr>
        <w:t>; Координационный центр национального домена сети Интернет. – М., 2010. – 208 с.</w:t>
      </w:r>
    </w:p>
    <w:p w14:paraId="57352AD6" w14:textId="77777777" w:rsidR="00845C1C" w:rsidRPr="001E3F93" w:rsidRDefault="00845C1C" w:rsidP="00845C1C">
      <w:pPr>
        <w:spacing w:line="360" w:lineRule="auto"/>
        <w:ind w:firstLine="708"/>
        <w:jc w:val="both"/>
        <w:rPr>
          <w:szCs w:val="24"/>
        </w:rPr>
      </w:pPr>
      <w:r w:rsidRPr="001E3F93">
        <w:rPr>
          <w:i/>
          <w:szCs w:val="24"/>
        </w:rPr>
        <w:t xml:space="preserve"> </w:t>
      </w:r>
      <w:proofErr w:type="spellStart"/>
      <w:r w:rsidRPr="001E3F93">
        <w:rPr>
          <w:szCs w:val="24"/>
        </w:rPr>
        <w:t>Щербович</w:t>
      </w:r>
      <w:proofErr w:type="spellEnd"/>
      <w:r w:rsidRPr="001E3F93">
        <w:rPr>
          <w:szCs w:val="24"/>
        </w:rPr>
        <w:t xml:space="preserve"> А.А.</w:t>
      </w:r>
      <w:r w:rsidRPr="001E3F93">
        <w:rPr>
          <w:i/>
          <w:szCs w:val="24"/>
        </w:rPr>
        <w:t xml:space="preserve"> </w:t>
      </w:r>
      <w:r>
        <w:rPr>
          <w:szCs w:val="24"/>
        </w:rPr>
        <w:t>Реализация конституционных прав и свобод в Интернете</w:t>
      </w:r>
      <w:r w:rsidRPr="001E3F93">
        <w:rPr>
          <w:szCs w:val="24"/>
        </w:rPr>
        <w:t>. Монография. М.: ТЕИС, 201</w:t>
      </w:r>
      <w:r>
        <w:rPr>
          <w:szCs w:val="24"/>
        </w:rPr>
        <w:t>5</w:t>
      </w:r>
      <w:r w:rsidRPr="001E3F93">
        <w:rPr>
          <w:szCs w:val="24"/>
        </w:rPr>
        <w:t xml:space="preserve">. </w:t>
      </w:r>
      <w:r>
        <w:rPr>
          <w:szCs w:val="24"/>
        </w:rPr>
        <w:t>148</w:t>
      </w:r>
      <w:r w:rsidRPr="001E3F93">
        <w:rPr>
          <w:szCs w:val="24"/>
        </w:rPr>
        <w:t xml:space="preserve"> с.</w:t>
      </w:r>
    </w:p>
    <w:p w14:paraId="2DB94449" w14:textId="77777777" w:rsidR="00845C1C" w:rsidRPr="001E3F93" w:rsidRDefault="00845C1C" w:rsidP="00845C1C">
      <w:pPr>
        <w:pStyle w:val="2"/>
        <w:spacing w:before="240"/>
        <w:ind w:left="860"/>
        <w:rPr>
          <w:szCs w:val="24"/>
        </w:rPr>
      </w:pPr>
      <w:r w:rsidRPr="001E3F93">
        <w:rPr>
          <w:szCs w:val="24"/>
        </w:rPr>
        <w:t>Основная литература</w:t>
      </w:r>
    </w:p>
    <w:p w14:paraId="377D779E" w14:textId="77777777" w:rsidR="00845C1C" w:rsidRPr="001E3F93" w:rsidRDefault="00845C1C" w:rsidP="00845C1C">
      <w:pPr>
        <w:pStyle w:val="ConsPlusNormal"/>
        <w:jc w:val="both"/>
        <w:rPr>
          <w:rFonts w:ascii="Times New Roman" w:hAnsi="Times New Roman" w:cs="Times New Roman"/>
          <w:sz w:val="24"/>
          <w:szCs w:val="24"/>
        </w:rPr>
      </w:pPr>
      <w:r w:rsidRPr="001E3F93">
        <w:rPr>
          <w:rFonts w:ascii="Times New Roman" w:hAnsi="Times New Roman" w:cs="Times New Roman"/>
          <w:sz w:val="24"/>
          <w:szCs w:val="24"/>
        </w:rPr>
        <w:t>Рассолов И.М. Право и Интернет. Теоретические проблемы. 2-е изд., доп. М.: Норма, 2009. 384 с.</w:t>
      </w:r>
    </w:p>
    <w:p w14:paraId="6362ACBB" w14:textId="77777777" w:rsidR="00845C1C" w:rsidRPr="001E3F93" w:rsidRDefault="00845C1C" w:rsidP="00845C1C">
      <w:pPr>
        <w:autoSpaceDE w:val="0"/>
        <w:autoSpaceDN w:val="0"/>
        <w:adjustRightInd w:val="0"/>
        <w:jc w:val="both"/>
        <w:rPr>
          <w:szCs w:val="24"/>
        </w:rPr>
      </w:pPr>
      <w:r w:rsidRPr="001E3F93">
        <w:rPr>
          <w:szCs w:val="24"/>
        </w:rPr>
        <w:t xml:space="preserve">Городов О.А. Информационное право: Учебник. М.: Проспект, 2007. 242 </w:t>
      </w:r>
      <w:proofErr w:type="gramStart"/>
      <w:r w:rsidRPr="001E3F93">
        <w:rPr>
          <w:szCs w:val="24"/>
        </w:rPr>
        <w:t>с..</w:t>
      </w:r>
      <w:proofErr w:type="gramEnd"/>
    </w:p>
    <w:p w14:paraId="5B8974F2" w14:textId="77777777" w:rsidR="00845C1C" w:rsidRPr="00027EEE" w:rsidRDefault="00845C1C" w:rsidP="00845C1C">
      <w:pPr>
        <w:overflowPunct w:val="0"/>
        <w:autoSpaceDE w:val="0"/>
        <w:autoSpaceDN w:val="0"/>
        <w:adjustRightInd w:val="0"/>
        <w:spacing w:before="180"/>
        <w:jc w:val="both"/>
        <w:rPr>
          <w:szCs w:val="24"/>
          <w:lang w:val="en-US"/>
        </w:rPr>
      </w:pPr>
      <w:r w:rsidRPr="001E3F93">
        <w:rPr>
          <w:szCs w:val="24"/>
        </w:rPr>
        <w:t xml:space="preserve">Терещенко </w:t>
      </w:r>
      <w:proofErr w:type="gramStart"/>
      <w:r w:rsidRPr="001E3F93">
        <w:rPr>
          <w:szCs w:val="24"/>
        </w:rPr>
        <w:t>Л.К.</w:t>
      </w:r>
      <w:proofErr w:type="gramEnd"/>
      <w:r w:rsidRPr="001E3F93">
        <w:rPr>
          <w:szCs w:val="24"/>
        </w:rPr>
        <w:t xml:space="preserve"> Комментарий к ст.24 Конституции Российской Федерации. В</w:t>
      </w:r>
      <w:r w:rsidRPr="00027EEE">
        <w:rPr>
          <w:szCs w:val="24"/>
          <w:lang w:val="en-US"/>
        </w:rPr>
        <w:t xml:space="preserve"> </w:t>
      </w:r>
      <w:proofErr w:type="spellStart"/>
      <w:r w:rsidRPr="001E3F93">
        <w:rPr>
          <w:szCs w:val="24"/>
        </w:rPr>
        <w:t>кн</w:t>
      </w:r>
      <w:proofErr w:type="spellEnd"/>
      <w:r w:rsidRPr="00027EEE">
        <w:rPr>
          <w:szCs w:val="24"/>
          <w:lang w:val="en-US"/>
        </w:rPr>
        <w:t xml:space="preserve">. </w:t>
      </w:r>
      <w:r w:rsidRPr="001E3F93">
        <w:rPr>
          <w:szCs w:val="24"/>
        </w:rPr>
        <w:t>Комментарий</w:t>
      </w:r>
      <w:r w:rsidRPr="00027EEE">
        <w:rPr>
          <w:szCs w:val="24"/>
          <w:lang w:val="en-US"/>
        </w:rPr>
        <w:t xml:space="preserve"> </w:t>
      </w:r>
      <w:r w:rsidRPr="001E3F93">
        <w:rPr>
          <w:szCs w:val="24"/>
        </w:rPr>
        <w:t>к</w:t>
      </w:r>
      <w:r w:rsidRPr="00027EEE">
        <w:rPr>
          <w:szCs w:val="24"/>
          <w:lang w:val="en-US"/>
        </w:rPr>
        <w:t xml:space="preserve"> </w:t>
      </w:r>
      <w:r w:rsidRPr="001E3F93">
        <w:rPr>
          <w:szCs w:val="24"/>
        </w:rPr>
        <w:t>Конституции</w:t>
      </w:r>
      <w:r w:rsidRPr="00027EEE">
        <w:rPr>
          <w:szCs w:val="24"/>
          <w:lang w:val="en-US"/>
        </w:rPr>
        <w:t xml:space="preserve"> </w:t>
      </w:r>
      <w:r w:rsidRPr="001E3F93">
        <w:rPr>
          <w:szCs w:val="24"/>
        </w:rPr>
        <w:t>Российской</w:t>
      </w:r>
      <w:r w:rsidRPr="00027EEE">
        <w:rPr>
          <w:szCs w:val="24"/>
          <w:lang w:val="en-US"/>
        </w:rPr>
        <w:t xml:space="preserve"> </w:t>
      </w:r>
      <w:r w:rsidRPr="001E3F93">
        <w:rPr>
          <w:szCs w:val="24"/>
        </w:rPr>
        <w:t>Федерации</w:t>
      </w:r>
      <w:r w:rsidRPr="00027EEE">
        <w:rPr>
          <w:szCs w:val="24"/>
          <w:lang w:val="en-US"/>
        </w:rPr>
        <w:t xml:space="preserve">. </w:t>
      </w:r>
      <w:r w:rsidRPr="001E3F93">
        <w:rPr>
          <w:szCs w:val="24"/>
        </w:rPr>
        <w:t>М</w:t>
      </w:r>
      <w:r w:rsidRPr="00027EEE">
        <w:rPr>
          <w:szCs w:val="24"/>
          <w:lang w:val="en-US"/>
        </w:rPr>
        <w:t>., 1998.</w:t>
      </w:r>
    </w:p>
    <w:p w14:paraId="43586126" w14:textId="77777777" w:rsidR="00845C1C" w:rsidRPr="00845C1C" w:rsidRDefault="00845C1C" w:rsidP="00845C1C">
      <w:pPr>
        <w:pStyle w:val="Default"/>
        <w:ind w:firstLine="708"/>
        <w:jc w:val="both"/>
        <w:rPr>
          <w:lang w:val="en-US"/>
        </w:rPr>
      </w:pPr>
      <w:r w:rsidRPr="001E3F93">
        <w:rPr>
          <w:lang w:val="en-US"/>
        </w:rPr>
        <w:t xml:space="preserve">Third Meeting of the Internet Governance Forum (IGF). Hyderabad, India, 3 - 6 December 2008. Chairman's Summary. </w:t>
      </w:r>
      <w:r w:rsidRPr="001E3F93">
        <w:t>Интернет</w:t>
      </w:r>
      <w:r w:rsidRPr="00845C1C">
        <w:rPr>
          <w:lang w:val="en-US"/>
        </w:rPr>
        <w:t xml:space="preserve">: </w:t>
      </w:r>
      <w:r w:rsidRPr="001E3F93">
        <w:rPr>
          <w:color w:val="0000FF"/>
          <w:u w:val="single"/>
          <w:lang w:val="en-US"/>
        </w:rPr>
        <w:t>http</w:t>
      </w:r>
      <w:r w:rsidRPr="00845C1C">
        <w:rPr>
          <w:color w:val="0000FF"/>
          <w:u w:val="single"/>
          <w:lang w:val="en-US"/>
        </w:rPr>
        <w:t>://</w:t>
      </w:r>
      <w:r w:rsidRPr="001E3F93">
        <w:rPr>
          <w:color w:val="0000FF"/>
          <w:u w:val="single"/>
          <w:lang w:val="en-US"/>
        </w:rPr>
        <w:t>www</w:t>
      </w:r>
      <w:r w:rsidRPr="00845C1C">
        <w:rPr>
          <w:color w:val="0000FF"/>
          <w:u w:val="single"/>
          <w:lang w:val="en-US"/>
        </w:rPr>
        <w:t>.</w:t>
      </w:r>
      <w:r w:rsidRPr="001E3F93">
        <w:rPr>
          <w:color w:val="0000FF"/>
          <w:u w:val="single"/>
          <w:lang w:val="en-US"/>
        </w:rPr>
        <w:t>intgovforum</w:t>
      </w:r>
      <w:r w:rsidRPr="00845C1C">
        <w:rPr>
          <w:color w:val="0000FF"/>
          <w:u w:val="single"/>
          <w:lang w:val="en-US"/>
        </w:rPr>
        <w:t>.</w:t>
      </w:r>
      <w:r w:rsidRPr="001E3F93">
        <w:rPr>
          <w:color w:val="0000FF"/>
          <w:u w:val="single"/>
          <w:lang w:val="en-US"/>
        </w:rPr>
        <w:t>org</w:t>
      </w:r>
      <w:r w:rsidRPr="00845C1C">
        <w:rPr>
          <w:color w:val="0000FF"/>
          <w:u w:val="single"/>
          <w:lang w:val="en-US"/>
        </w:rPr>
        <w:t>/</w:t>
      </w:r>
      <w:r w:rsidRPr="001E3F93">
        <w:rPr>
          <w:color w:val="0000FF"/>
          <w:u w:val="single"/>
          <w:lang w:val="en-US"/>
        </w:rPr>
        <w:t>cms</w:t>
      </w:r>
      <w:r w:rsidRPr="00845C1C">
        <w:rPr>
          <w:color w:val="0000FF"/>
          <w:u w:val="single"/>
          <w:lang w:val="en-US"/>
        </w:rPr>
        <w:t>/</w:t>
      </w:r>
      <w:r w:rsidRPr="001E3F93">
        <w:rPr>
          <w:color w:val="0000FF"/>
          <w:u w:val="single"/>
          <w:lang w:val="en-US"/>
        </w:rPr>
        <w:t>hydera</w:t>
      </w:r>
      <w:r w:rsidRPr="00845C1C">
        <w:rPr>
          <w:color w:val="0000FF"/>
          <w:u w:val="single"/>
          <w:lang w:val="en-US"/>
        </w:rPr>
        <w:t>/</w:t>
      </w:r>
      <w:r w:rsidRPr="001E3F93">
        <w:rPr>
          <w:color w:val="0000FF"/>
          <w:u w:val="single"/>
          <w:lang w:val="en-US"/>
        </w:rPr>
        <w:t>Chairman</w:t>
      </w:r>
      <w:r w:rsidRPr="00845C1C">
        <w:rPr>
          <w:color w:val="0000FF"/>
          <w:u w:val="single"/>
          <w:lang w:val="en-US"/>
        </w:rPr>
        <w:t>%27</w:t>
      </w:r>
      <w:r w:rsidRPr="001E3F93">
        <w:rPr>
          <w:color w:val="0000FF"/>
          <w:u w:val="single"/>
          <w:lang w:val="en-US"/>
        </w:rPr>
        <w:t>s</w:t>
      </w:r>
      <w:r w:rsidRPr="00845C1C">
        <w:rPr>
          <w:color w:val="0000FF"/>
          <w:u w:val="single"/>
          <w:lang w:val="en-US"/>
        </w:rPr>
        <w:t>%20</w:t>
      </w:r>
      <w:r w:rsidRPr="001E3F93">
        <w:rPr>
          <w:color w:val="0000FF"/>
          <w:u w:val="single"/>
          <w:lang w:val="en-US"/>
        </w:rPr>
        <w:t>Summary</w:t>
      </w:r>
      <w:r w:rsidRPr="00845C1C">
        <w:rPr>
          <w:color w:val="0000FF"/>
          <w:u w:val="single"/>
          <w:lang w:val="en-US"/>
        </w:rPr>
        <w:t>.10.12.2.</w:t>
      </w:r>
      <w:r w:rsidRPr="001E3F93">
        <w:rPr>
          <w:color w:val="0000FF"/>
          <w:u w:val="single"/>
          <w:lang w:val="en-US"/>
        </w:rPr>
        <w:t>pdf</w:t>
      </w:r>
    </w:p>
    <w:p w14:paraId="3093C499" w14:textId="77777777" w:rsidR="00845C1C" w:rsidRPr="001E3F93" w:rsidRDefault="00845C1C" w:rsidP="00845C1C">
      <w:pPr>
        <w:pStyle w:val="31"/>
        <w:spacing w:after="0"/>
        <w:ind w:firstLine="708"/>
        <w:rPr>
          <w:sz w:val="24"/>
          <w:szCs w:val="24"/>
        </w:rPr>
      </w:pPr>
      <w:r w:rsidRPr="001E3F93">
        <w:rPr>
          <w:sz w:val="24"/>
          <w:szCs w:val="24"/>
        </w:rPr>
        <w:t xml:space="preserve">Устав РОЦИТ. Интернет: </w:t>
      </w:r>
      <w:hyperlink r:id="rId8" w:history="1">
        <w:r w:rsidRPr="001E3F93">
          <w:rPr>
            <w:rStyle w:val="ad"/>
            <w:sz w:val="24"/>
            <w:szCs w:val="24"/>
            <w:lang w:val="en-US"/>
          </w:rPr>
          <w:t>http</w:t>
        </w:r>
        <w:r w:rsidRPr="001E3F93">
          <w:rPr>
            <w:rStyle w:val="ad"/>
            <w:sz w:val="24"/>
            <w:szCs w:val="24"/>
          </w:rPr>
          <w:t>://</w:t>
        </w:r>
        <w:r w:rsidRPr="001E3F93">
          <w:rPr>
            <w:rStyle w:val="ad"/>
            <w:sz w:val="24"/>
            <w:szCs w:val="24"/>
            <w:lang w:val="en-US"/>
          </w:rPr>
          <w:t>www</w:t>
        </w:r>
        <w:r w:rsidRPr="001E3F93">
          <w:rPr>
            <w:rStyle w:val="ad"/>
            <w:sz w:val="24"/>
            <w:szCs w:val="24"/>
          </w:rPr>
          <w:t>.</w:t>
        </w:r>
        <w:proofErr w:type="spellStart"/>
        <w:r w:rsidRPr="001E3F93">
          <w:rPr>
            <w:rStyle w:val="ad"/>
            <w:sz w:val="24"/>
            <w:szCs w:val="24"/>
            <w:lang w:val="en-US"/>
          </w:rPr>
          <w:t>rocit</w:t>
        </w:r>
        <w:proofErr w:type="spellEnd"/>
        <w:r w:rsidRPr="001E3F93">
          <w:rPr>
            <w:rStyle w:val="ad"/>
            <w:sz w:val="24"/>
            <w:szCs w:val="24"/>
          </w:rPr>
          <w:t>.</w:t>
        </w:r>
        <w:proofErr w:type="spellStart"/>
        <w:r w:rsidRPr="001E3F93">
          <w:rPr>
            <w:rStyle w:val="ad"/>
            <w:sz w:val="24"/>
            <w:szCs w:val="24"/>
            <w:lang w:val="en-US"/>
          </w:rPr>
          <w:t>ru</w:t>
        </w:r>
        <w:proofErr w:type="spellEnd"/>
        <w:r w:rsidRPr="001E3F93">
          <w:rPr>
            <w:rStyle w:val="ad"/>
            <w:sz w:val="24"/>
            <w:szCs w:val="24"/>
          </w:rPr>
          <w:t>/</w:t>
        </w:r>
        <w:r w:rsidRPr="001E3F93">
          <w:rPr>
            <w:rStyle w:val="ad"/>
            <w:sz w:val="24"/>
            <w:szCs w:val="24"/>
            <w:lang w:val="en-US"/>
          </w:rPr>
          <w:t>about</w:t>
        </w:r>
        <w:r w:rsidRPr="001E3F93">
          <w:rPr>
            <w:rStyle w:val="ad"/>
            <w:sz w:val="24"/>
            <w:szCs w:val="24"/>
          </w:rPr>
          <w:t>/</w:t>
        </w:r>
        <w:proofErr w:type="spellStart"/>
        <w:r w:rsidRPr="001E3F93">
          <w:rPr>
            <w:rStyle w:val="ad"/>
            <w:sz w:val="24"/>
            <w:szCs w:val="24"/>
            <w:lang w:val="en-US"/>
          </w:rPr>
          <w:t>ustav</w:t>
        </w:r>
        <w:proofErr w:type="spellEnd"/>
        <w:r w:rsidRPr="001E3F93">
          <w:rPr>
            <w:rStyle w:val="ad"/>
            <w:sz w:val="24"/>
            <w:szCs w:val="24"/>
          </w:rPr>
          <w:t>/</w:t>
        </w:r>
      </w:hyperlink>
    </w:p>
    <w:p w14:paraId="2FE9FA99" w14:textId="77777777" w:rsidR="00845C1C" w:rsidRPr="001E3F93" w:rsidRDefault="00845C1C" w:rsidP="00845C1C">
      <w:pPr>
        <w:pStyle w:val="af5"/>
        <w:ind w:firstLine="708"/>
        <w:jc w:val="both"/>
        <w:rPr>
          <w:sz w:val="24"/>
          <w:szCs w:val="24"/>
        </w:rPr>
      </w:pPr>
      <w:r w:rsidRPr="001E3F93">
        <w:rPr>
          <w:sz w:val="24"/>
          <w:szCs w:val="24"/>
        </w:rPr>
        <w:t>Официальный сайт Европейского Диалога по управлению Интернетом (</w:t>
      </w:r>
      <w:proofErr w:type="spellStart"/>
      <w:r w:rsidRPr="001E3F93">
        <w:rPr>
          <w:sz w:val="24"/>
          <w:szCs w:val="24"/>
          <w:lang w:val="en-US"/>
        </w:rPr>
        <w:t>EuroDIG</w:t>
      </w:r>
      <w:proofErr w:type="spellEnd"/>
      <w:r w:rsidRPr="001E3F93">
        <w:rPr>
          <w:sz w:val="24"/>
          <w:szCs w:val="24"/>
        </w:rPr>
        <w:t xml:space="preserve">). Интернет: </w:t>
      </w:r>
      <w:hyperlink r:id="rId9" w:history="1">
        <w:r w:rsidRPr="001E3F93">
          <w:rPr>
            <w:rStyle w:val="ad"/>
            <w:sz w:val="24"/>
            <w:szCs w:val="24"/>
          </w:rPr>
          <w:t>http://www.eurodig.org/</w:t>
        </w:r>
      </w:hyperlink>
      <w:r w:rsidRPr="001E3F93">
        <w:rPr>
          <w:sz w:val="24"/>
          <w:szCs w:val="24"/>
        </w:rPr>
        <w:t xml:space="preserve"> </w:t>
      </w:r>
    </w:p>
    <w:p w14:paraId="3E3F9154" w14:textId="77777777" w:rsidR="00845C1C" w:rsidRPr="001E3F93" w:rsidRDefault="00845C1C" w:rsidP="00845C1C">
      <w:pPr>
        <w:pStyle w:val="af5"/>
        <w:ind w:firstLine="708"/>
        <w:jc w:val="both"/>
        <w:rPr>
          <w:sz w:val="24"/>
          <w:szCs w:val="24"/>
        </w:rPr>
      </w:pPr>
      <w:r w:rsidRPr="001E3F93">
        <w:rPr>
          <w:sz w:val="24"/>
          <w:szCs w:val="24"/>
        </w:rPr>
        <w:t xml:space="preserve">Кобзева </w:t>
      </w:r>
      <w:proofErr w:type="gramStart"/>
      <w:r w:rsidRPr="001E3F93">
        <w:rPr>
          <w:sz w:val="24"/>
          <w:szCs w:val="24"/>
        </w:rPr>
        <w:t>С.В.</w:t>
      </w:r>
      <w:proofErr w:type="gramEnd"/>
      <w:r w:rsidRPr="001E3F93">
        <w:rPr>
          <w:sz w:val="24"/>
          <w:szCs w:val="24"/>
        </w:rPr>
        <w:t xml:space="preserve"> Обеспечение безопасного доступа к Интернету: обзор мирового опыта. // Информационное право, №4, 2008.</w:t>
      </w:r>
    </w:p>
    <w:p w14:paraId="27B723E0" w14:textId="77777777" w:rsidR="00845C1C" w:rsidRPr="001E3F93" w:rsidRDefault="00845C1C" w:rsidP="00845C1C">
      <w:pPr>
        <w:pStyle w:val="af5"/>
        <w:ind w:firstLine="708"/>
        <w:jc w:val="both"/>
        <w:rPr>
          <w:sz w:val="24"/>
          <w:szCs w:val="24"/>
        </w:rPr>
      </w:pPr>
      <w:r w:rsidRPr="001E3F93">
        <w:rPr>
          <w:sz w:val="24"/>
          <w:szCs w:val="24"/>
        </w:rPr>
        <w:t xml:space="preserve">Монахов </w:t>
      </w:r>
      <w:proofErr w:type="gramStart"/>
      <w:r w:rsidRPr="001E3F93">
        <w:rPr>
          <w:sz w:val="24"/>
          <w:szCs w:val="24"/>
        </w:rPr>
        <w:t>В.Н.</w:t>
      </w:r>
      <w:proofErr w:type="gramEnd"/>
      <w:r w:rsidRPr="001E3F93">
        <w:rPr>
          <w:sz w:val="24"/>
          <w:szCs w:val="24"/>
        </w:rPr>
        <w:t xml:space="preserve"> Свобода массовой информации в Интернете. Правовые условия реализации. М.: </w:t>
      </w:r>
      <w:proofErr w:type="spellStart"/>
      <w:r w:rsidRPr="001E3F93">
        <w:rPr>
          <w:sz w:val="24"/>
          <w:szCs w:val="24"/>
        </w:rPr>
        <w:t>Галерия</w:t>
      </w:r>
      <w:proofErr w:type="spellEnd"/>
      <w:r w:rsidRPr="001E3F93">
        <w:rPr>
          <w:sz w:val="24"/>
          <w:szCs w:val="24"/>
        </w:rPr>
        <w:t xml:space="preserve">, 2005. С. </w:t>
      </w:r>
      <w:proofErr w:type="gramStart"/>
      <w:r w:rsidRPr="001E3F93">
        <w:rPr>
          <w:sz w:val="24"/>
          <w:szCs w:val="24"/>
        </w:rPr>
        <w:t>12-13</w:t>
      </w:r>
      <w:proofErr w:type="gramEnd"/>
      <w:r w:rsidRPr="001E3F93">
        <w:rPr>
          <w:sz w:val="24"/>
          <w:szCs w:val="24"/>
        </w:rPr>
        <w:t>.</w:t>
      </w:r>
    </w:p>
    <w:p w14:paraId="37E8127B" w14:textId="77777777" w:rsidR="00845C1C" w:rsidRPr="001E3F93" w:rsidRDefault="00845C1C" w:rsidP="00845C1C">
      <w:pPr>
        <w:pStyle w:val="af5"/>
        <w:ind w:firstLine="708"/>
        <w:jc w:val="both"/>
        <w:rPr>
          <w:sz w:val="24"/>
          <w:szCs w:val="24"/>
        </w:rPr>
      </w:pPr>
      <w:r w:rsidRPr="001E3F93">
        <w:rPr>
          <w:sz w:val="24"/>
          <w:szCs w:val="24"/>
        </w:rPr>
        <w:t>Постановление Совета Министров Республики Беларусь № 175 от 10 февраля 2007 г. «Об утверждении Положения о порядке работы компьютерных клубов и интернет-кафе»</w:t>
      </w:r>
    </w:p>
    <w:p w14:paraId="5D19C4CF" w14:textId="77777777" w:rsidR="00845C1C" w:rsidRPr="00845C1C" w:rsidRDefault="00845C1C" w:rsidP="00845C1C">
      <w:pPr>
        <w:pStyle w:val="af5"/>
        <w:ind w:firstLine="708"/>
        <w:jc w:val="both"/>
        <w:rPr>
          <w:sz w:val="24"/>
          <w:szCs w:val="24"/>
        </w:rPr>
      </w:pPr>
      <w:r w:rsidRPr="001E3F93">
        <w:rPr>
          <w:sz w:val="24"/>
          <w:szCs w:val="24"/>
          <w:lang w:val="en-US"/>
        </w:rPr>
        <w:lastRenderedPageBreak/>
        <w:t xml:space="preserve">Dutton, William H., </w:t>
      </w:r>
      <w:proofErr w:type="spellStart"/>
      <w:r w:rsidRPr="001E3F93">
        <w:rPr>
          <w:sz w:val="24"/>
          <w:szCs w:val="24"/>
          <w:lang w:val="en-US"/>
        </w:rPr>
        <w:t>Dopatka</w:t>
      </w:r>
      <w:proofErr w:type="spellEnd"/>
      <w:r w:rsidRPr="001E3F93">
        <w:rPr>
          <w:sz w:val="24"/>
          <w:szCs w:val="24"/>
          <w:lang w:val="en-US"/>
        </w:rPr>
        <w:t xml:space="preserve">, Anna, Hills, Michael, Law, Ginette and Nash, Victoria, </w:t>
      </w:r>
      <w:r w:rsidRPr="001E3F93">
        <w:rPr>
          <w:rStyle w:val="searchword"/>
          <w:sz w:val="24"/>
          <w:szCs w:val="24"/>
          <w:lang w:val="en-US"/>
        </w:rPr>
        <w:t>Freedom</w:t>
      </w:r>
      <w:r w:rsidRPr="001E3F93">
        <w:rPr>
          <w:sz w:val="24"/>
          <w:szCs w:val="24"/>
          <w:lang w:val="en-US"/>
        </w:rPr>
        <w:t xml:space="preserve"> </w:t>
      </w:r>
      <w:r w:rsidRPr="001E3F93">
        <w:rPr>
          <w:rStyle w:val="searchword"/>
          <w:sz w:val="24"/>
          <w:szCs w:val="24"/>
          <w:lang w:val="en-US"/>
        </w:rPr>
        <w:t>of</w:t>
      </w:r>
      <w:r w:rsidRPr="001E3F93">
        <w:rPr>
          <w:sz w:val="24"/>
          <w:szCs w:val="24"/>
          <w:lang w:val="en-US"/>
        </w:rPr>
        <w:t xml:space="preserve"> </w:t>
      </w:r>
      <w:r w:rsidRPr="001E3F93">
        <w:rPr>
          <w:rStyle w:val="searchword"/>
          <w:sz w:val="24"/>
          <w:szCs w:val="24"/>
          <w:lang w:val="en-US"/>
        </w:rPr>
        <w:t>Connection</w:t>
      </w:r>
      <w:r w:rsidRPr="001E3F93">
        <w:rPr>
          <w:sz w:val="24"/>
          <w:szCs w:val="24"/>
          <w:lang w:val="en-US"/>
        </w:rPr>
        <w:t xml:space="preserve"> - </w:t>
      </w:r>
      <w:r w:rsidRPr="001E3F93">
        <w:rPr>
          <w:rStyle w:val="searchword"/>
          <w:sz w:val="24"/>
          <w:szCs w:val="24"/>
          <w:lang w:val="en-US"/>
        </w:rPr>
        <w:t>Freedom</w:t>
      </w:r>
      <w:r w:rsidRPr="001E3F93">
        <w:rPr>
          <w:sz w:val="24"/>
          <w:szCs w:val="24"/>
          <w:lang w:val="en-US"/>
        </w:rPr>
        <w:t xml:space="preserve"> </w:t>
      </w:r>
      <w:r w:rsidRPr="001E3F93">
        <w:rPr>
          <w:rStyle w:val="searchword"/>
          <w:sz w:val="24"/>
          <w:szCs w:val="24"/>
          <w:lang w:val="en-US"/>
        </w:rPr>
        <w:t>of</w:t>
      </w:r>
      <w:r w:rsidRPr="001E3F93">
        <w:rPr>
          <w:sz w:val="24"/>
          <w:szCs w:val="24"/>
          <w:lang w:val="en-US"/>
        </w:rPr>
        <w:t xml:space="preserve"> Expression, Paris: UNESCO, 2011. URL</w:t>
      </w:r>
      <w:r w:rsidRPr="00845C1C">
        <w:rPr>
          <w:sz w:val="24"/>
          <w:szCs w:val="24"/>
        </w:rPr>
        <w:t xml:space="preserve">: </w:t>
      </w:r>
      <w:hyperlink r:id="rId10" w:history="1">
        <w:r w:rsidRPr="001E3F93">
          <w:rPr>
            <w:rStyle w:val="ad"/>
            <w:rFonts w:eastAsia="Calibri"/>
            <w:sz w:val="24"/>
            <w:szCs w:val="24"/>
            <w:lang w:val="en-US"/>
          </w:rPr>
          <w:t>http</w:t>
        </w:r>
        <w:r w:rsidRPr="00845C1C">
          <w:rPr>
            <w:rStyle w:val="ad"/>
            <w:rFonts w:eastAsia="Calibri"/>
            <w:sz w:val="24"/>
            <w:szCs w:val="24"/>
          </w:rPr>
          <w:t>://</w:t>
        </w:r>
        <w:proofErr w:type="spellStart"/>
        <w:r w:rsidRPr="001E3F93">
          <w:rPr>
            <w:rStyle w:val="ad"/>
            <w:rFonts w:eastAsia="Calibri"/>
            <w:sz w:val="24"/>
            <w:szCs w:val="24"/>
            <w:lang w:val="en-US"/>
          </w:rPr>
          <w:t>ssrn</w:t>
        </w:r>
        <w:proofErr w:type="spellEnd"/>
        <w:r w:rsidRPr="00845C1C">
          <w:rPr>
            <w:rStyle w:val="ad"/>
            <w:rFonts w:eastAsia="Calibri"/>
            <w:sz w:val="24"/>
            <w:szCs w:val="24"/>
          </w:rPr>
          <w:t>.</w:t>
        </w:r>
        <w:r w:rsidRPr="001E3F93">
          <w:rPr>
            <w:rStyle w:val="ad"/>
            <w:rFonts w:eastAsia="Calibri"/>
            <w:sz w:val="24"/>
            <w:szCs w:val="24"/>
            <w:lang w:val="en-US"/>
          </w:rPr>
          <w:t>com</w:t>
        </w:r>
        <w:r w:rsidRPr="00845C1C">
          <w:rPr>
            <w:rStyle w:val="ad"/>
            <w:rFonts w:eastAsia="Calibri"/>
            <w:sz w:val="24"/>
            <w:szCs w:val="24"/>
          </w:rPr>
          <w:t>/</w:t>
        </w:r>
        <w:r w:rsidRPr="001E3F93">
          <w:rPr>
            <w:rStyle w:val="ad"/>
            <w:rFonts w:eastAsia="Calibri"/>
            <w:sz w:val="24"/>
            <w:szCs w:val="24"/>
            <w:lang w:val="en-US"/>
          </w:rPr>
          <w:t>abstract</w:t>
        </w:r>
        <w:r w:rsidRPr="00845C1C">
          <w:rPr>
            <w:rStyle w:val="ad"/>
            <w:rFonts w:eastAsia="Calibri"/>
            <w:sz w:val="24"/>
            <w:szCs w:val="24"/>
          </w:rPr>
          <w:t>=1654464</w:t>
        </w:r>
      </w:hyperlink>
      <w:r w:rsidRPr="00845C1C">
        <w:rPr>
          <w:sz w:val="24"/>
          <w:szCs w:val="24"/>
        </w:rPr>
        <w:t xml:space="preserve"> (</w:t>
      </w:r>
      <w:r w:rsidRPr="001E3F93">
        <w:rPr>
          <w:sz w:val="24"/>
          <w:szCs w:val="24"/>
        </w:rPr>
        <w:t>дата</w:t>
      </w:r>
      <w:r w:rsidRPr="00845C1C">
        <w:rPr>
          <w:sz w:val="24"/>
          <w:szCs w:val="24"/>
        </w:rPr>
        <w:t xml:space="preserve"> </w:t>
      </w:r>
      <w:r w:rsidRPr="001E3F93">
        <w:rPr>
          <w:sz w:val="24"/>
          <w:szCs w:val="24"/>
        </w:rPr>
        <w:t>обращения</w:t>
      </w:r>
      <w:r w:rsidRPr="00845C1C">
        <w:rPr>
          <w:sz w:val="24"/>
          <w:szCs w:val="24"/>
        </w:rPr>
        <w:t>: 24.03.2011).</w:t>
      </w:r>
    </w:p>
    <w:p w14:paraId="40A02805" w14:textId="77777777" w:rsidR="00845C1C" w:rsidRPr="001E3F93" w:rsidRDefault="00845C1C" w:rsidP="00845C1C">
      <w:pPr>
        <w:pStyle w:val="31"/>
        <w:spacing w:after="0"/>
        <w:ind w:firstLine="708"/>
        <w:rPr>
          <w:sz w:val="24"/>
          <w:szCs w:val="24"/>
        </w:rPr>
      </w:pPr>
      <w:r w:rsidRPr="001E3F93">
        <w:rPr>
          <w:sz w:val="24"/>
          <w:szCs w:val="24"/>
        </w:rPr>
        <w:t>Позиция ИФЛА относительно управления Интернетом. // Руководство ИФЛА/ЮНЕСКО по Манифесту ИФЛА об Интернете. Издание на русском языке. СПб.: ИФЛА, РБА, РНБ, 2007.</w:t>
      </w:r>
    </w:p>
    <w:p w14:paraId="5B2C1418" w14:textId="77777777" w:rsidR="00845C1C" w:rsidRPr="001E3F93" w:rsidRDefault="00845C1C" w:rsidP="00845C1C">
      <w:pPr>
        <w:pStyle w:val="2"/>
        <w:spacing w:before="240"/>
        <w:ind w:left="860"/>
        <w:rPr>
          <w:szCs w:val="24"/>
        </w:rPr>
      </w:pPr>
      <w:r w:rsidRPr="001E3F93">
        <w:rPr>
          <w:szCs w:val="24"/>
        </w:rPr>
        <w:t xml:space="preserve">Дополнительная литература </w:t>
      </w:r>
    </w:p>
    <w:p w14:paraId="450BB31C" w14:textId="77777777" w:rsidR="00845C1C" w:rsidRPr="001E3F93" w:rsidRDefault="00845C1C" w:rsidP="00845C1C">
      <w:pPr>
        <w:pStyle w:val="af5"/>
        <w:ind w:firstLine="709"/>
        <w:jc w:val="both"/>
        <w:rPr>
          <w:sz w:val="24"/>
          <w:szCs w:val="24"/>
        </w:rPr>
      </w:pPr>
      <w:r w:rsidRPr="001E3F93">
        <w:rPr>
          <w:sz w:val="24"/>
          <w:szCs w:val="24"/>
        </w:rPr>
        <w:t>Стратегический план Программы ЮНЕСКО «Информация для всех»</w:t>
      </w:r>
      <w:r w:rsidRPr="001E3F93">
        <w:rPr>
          <w:color w:val="000000"/>
          <w:spacing w:val="-5"/>
          <w:sz w:val="24"/>
          <w:szCs w:val="24"/>
        </w:rPr>
        <w:t xml:space="preserve"> </w:t>
      </w:r>
      <w:r w:rsidRPr="001E3F93">
        <w:rPr>
          <w:sz w:val="24"/>
          <w:szCs w:val="24"/>
        </w:rPr>
        <w:t xml:space="preserve">на 2008–2013 гг. – М.: МЦБС, 2009. </w:t>
      </w:r>
    </w:p>
    <w:p w14:paraId="6CE32391" w14:textId="77777777" w:rsidR="00845C1C" w:rsidRPr="001E3F93" w:rsidRDefault="00845C1C" w:rsidP="00845C1C">
      <w:pPr>
        <w:pStyle w:val="af5"/>
        <w:ind w:firstLine="709"/>
        <w:jc w:val="both"/>
        <w:rPr>
          <w:sz w:val="24"/>
          <w:szCs w:val="24"/>
        </w:rPr>
      </w:pPr>
      <w:r w:rsidRPr="001E3F93">
        <w:rPr>
          <w:sz w:val="24"/>
          <w:szCs w:val="24"/>
        </w:rPr>
        <w:t>Официальный сайт Европейского Диалога по управлению Интернетом (</w:t>
      </w:r>
      <w:proofErr w:type="spellStart"/>
      <w:r w:rsidRPr="001E3F93">
        <w:rPr>
          <w:sz w:val="24"/>
          <w:szCs w:val="24"/>
          <w:lang w:val="en-US"/>
        </w:rPr>
        <w:t>EuroDIG</w:t>
      </w:r>
      <w:proofErr w:type="spellEnd"/>
      <w:r w:rsidRPr="001E3F93">
        <w:rPr>
          <w:sz w:val="24"/>
          <w:szCs w:val="24"/>
        </w:rPr>
        <w:t xml:space="preserve">). Интернет: </w:t>
      </w:r>
      <w:hyperlink r:id="rId11" w:history="1">
        <w:r w:rsidRPr="001E3F93">
          <w:rPr>
            <w:rStyle w:val="ad"/>
            <w:sz w:val="24"/>
            <w:szCs w:val="24"/>
          </w:rPr>
          <w:t>http://www.eurodig.org/</w:t>
        </w:r>
      </w:hyperlink>
      <w:r w:rsidRPr="001E3F93">
        <w:rPr>
          <w:sz w:val="24"/>
          <w:szCs w:val="24"/>
        </w:rPr>
        <w:t xml:space="preserve"> </w:t>
      </w:r>
    </w:p>
    <w:p w14:paraId="60D86F2E" w14:textId="77777777" w:rsidR="00845C1C" w:rsidRPr="001E3F93" w:rsidRDefault="00845C1C" w:rsidP="00845C1C">
      <w:pPr>
        <w:pStyle w:val="af5"/>
        <w:ind w:firstLine="709"/>
        <w:jc w:val="both"/>
        <w:rPr>
          <w:sz w:val="24"/>
          <w:szCs w:val="24"/>
        </w:rPr>
      </w:pPr>
      <w:r w:rsidRPr="001E3F93">
        <w:rPr>
          <w:sz w:val="24"/>
          <w:szCs w:val="24"/>
        </w:rPr>
        <w:t xml:space="preserve">Этика и права человека в информационном обществе. Материалы Европейской региональной конференции, организованной Комиссией Франции по делам ЮНЕСКО в сотрудничестве с ЮНЕСКО и Советом Европы. Страсбург, </w:t>
      </w:r>
      <w:proofErr w:type="gramStart"/>
      <w:r w:rsidRPr="001E3F93">
        <w:rPr>
          <w:sz w:val="24"/>
          <w:szCs w:val="24"/>
        </w:rPr>
        <w:t>13 – 14</w:t>
      </w:r>
      <w:proofErr w:type="gramEnd"/>
      <w:r w:rsidRPr="001E3F93">
        <w:rPr>
          <w:sz w:val="24"/>
          <w:szCs w:val="24"/>
        </w:rPr>
        <w:t xml:space="preserve"> сентября 2007 г. М.: МЦБС, 2009. – 64 с.</w:t>
      </w:r>
    </w:p>
    <w:p w14:paraId="6A2E1B23" w14:textId="77777777" w:rsidR="00845C1C" w:rsidRPr="001E3F93" w:rsidRDefault="00845C1C" w:rsidP="00845C1C">
      <w:pPr>
        <w:autoSpaceDE w:val="0"/>
        <w:autoSpaceDN w:val="0"/>
        <w:adjustRightInd w:val="0"/>
        <w:jc w:val="both"/>
        <w:rPr>
          <w:szCs w:val="24"/>
        </w:rPr>
      </w:pPr>
      <w:r w:rsidRPr="001E3F93">
        <w:rPr>
          <w:szCs w:val="24"/>
        </w:rPr>
        <w:t xml:space="preserve">Справочник по свободе массовой информации в Интернете. ОБСЕ. Вена, 2004. </w:t>
      </w:r>
    </w:p>
    <w:p w14:paraId="05D40F58" w14:textId="77777777" w:rsidR="00845C1C" w:rsidRPr="001E3F93" w:rsidRDefault="00845C1C" w:rsidP="00845C1C">
      <w:pPr>
        <w:autoSpaceDE w:val="0"/>
        <w:autoSpaceDN w:val="0"/>
        <w:adjustRightInd w:val="0"/>
        <w:jc w:val="both"/>
        <w:rPr>
          <w:szCs w:val="24"/>
        </w:rPr>
      </w:pPr>
      <w:r w:rsidRPr="001E3F93">
        <w:rPr>
          <w:szCs w:val="24"/>
        </w:rPr>
        <w:t xml:space="preserve">Свобода информации в Интернете: нужно ли ее ограничивать? Пресс-выпуск ВЦИОМ от №1115 9.12.2008 г. Монахов </w:t>
      </w:r>
      <w:proofErr w:type="gramStart"/>
      <w:r w:rsidRPr="001E3F93">
        <w:rPr>
          <w:szCs w:val="24"/>
        </w:rPr>
        <w:t>В.Н.</w:t>
      </w:r>
      <w:proofErr w:type="gramEnd"/>
      <w:r w:rsidRPr="001E3F93">
        <w:rPr>
          <w:szCs w:val="24"/>
        </w:rPr>
        <w:t xml:space="preserve"> Свобода массовой информации в Интернете. Правовые условия реализации. М.: </w:t>
      </w:r>
      <w:proofErr w:type="spellStart"/>
      <w:r w:rsidRPr="001E3F93">
        <w:rPr>
          <w:szCs w:val="24"/>
        </w:rPr>
        <w:t>Галерия</w:t>
      </w:r>
      <w:proofErr w:type="spellEnd"/>
      <w:r w:rsidRPr="001E3F93">
        <w:rPr>
          <w:szCs w:val="24"/>
        </w:rPr>
        <w:t>, 2005. 412 с.</w:t>
      </w:r>
    </w:p>
    <w:p w14:paraId="335D5F96" w14:textId="77777777" w:rsidR="00845C1C" w:rsidRPr="001E3F93" w:rsidRDefault="00845C1C" w:rsidP="00845C1C">
      <w:pPr>
        <w:autoSpaceDE w:val="0"/>
        <w:autoSpaceDN w:val="0"/>
        <w:adjustRightInd w:val="0"/>
        <w:jc w:val="both"/>
        <w:rPr>
          <w:szCs w:val="24"/>
        </w:rPr>
      </w:pPr>
      <w:proofErr w:type="spellStart"/>
      <w:r w:rsidRPr="001E3F93">
        <w:rPr>
          <w:bCs/>
          <w:szCs w:val="24"/>
        </w:rPr>
        <w:t>Гендина</w:t>
      </w:r>
      <w:proofErr w:type="spellEnd"/>
      <w:r w:rsidRPr="001E3F93">
        <w:rPr>
          <w:bCs/>
          <w:szCs w:val="24"/>
        </w:rPr>
        <w:t xml:space="preserve"> Н. И. </w:t>
      </w:r>
      <w:r w:rsidRPr="001E3F93">
        <w:rPr>
          <w:szCs w:val="24"/>
        </w:rPr>
        <w:t xml:space="preserve">Формирование информационной культуры личности: теоретическое обоснование и моделирование содержания учебной дисциплины / Н. И. </w:t>
      </w:r>
      <w:proofErr w:type="spellStart"/>
      <w:r w:rsidRPr="001E3F93">
        <w:rPr>
          <w:szCs w:val="24"/>
        </w:rPr>
        <w:t>Гендина</w:t>
      </w:r>
      <w:proofErr w:type="spellEnd"/>
      <w:r w:rsidRPr="001E3F93">
        <w:rPr>
          <w:szCs w:val="24"/>
        </w:rPr>
        <w:t xml:space="preserve">, Н. И. </w:t>
      </w:r>
      <w:proofErr w:type="spellStart"/>
      <w:r w:rsidRPr="001E3F93">
        <w:rPr>
          <w:szCs w:val="24"/>
        </w:rPr>
        <w:t>Колкова</w:t>
      </w:r>
      <w:proofErr w:type="spellEnd"/>
      <w:r w:rsidRPr="001E3F93">
        <w:rPr>
          <w:szCs w:val="24"/>
        </w:rPr>
        <w:t xml:space="preserve">, Г. А. Стародубова, Ю. В. </w:t>
      </w:r>
      <w:proofErr w:type="spellStart"/>
      <w:r w:rsidRPr="001E3F93">
        <w:rPr>
          <w:szCs w:val="24"/>
        </w:rPr>
        <w:t>Уленко</w:t>
      </w:r>
      <w:proofErr w:type="spellEnd"/>
      <w:r w:rsidRPr="001E3F93">
        <w:rPr>
          <w:szCs w:val="24"/>
        </w:rPr>
        <w:t>. М.: Межрегиональный центр библиотечного сотрудничества, 2006. 512 с.</w:t>
      </w:r>
    </w:p>
    <w:p w14:paraId="2028D54F"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 xml:space="preserve">Кузнецов </w:t>
      </w:r>
      <w:proofErr w:type="gramStart"/>
      <w:r w:rsidRPr="001E3F93">
        <w:rPr>
          <w:rFonts w:ascii="Times New Roman" w:hAnsi="Times New Roman" w:cs="Times New Roman"/>
          <w:sz w:val="24"/>
          <w:szCs w:val="24"/>
        </w:rPr>
        <w:t>С.Л.</w:t>
      </w:r>
      <w:proofErr w:type="gramEnd"/>
      <w:r w:rsidRPr="001E3F93">
        <w:rPr>
          <w:rFonts w:ascii="Times New Roman" w:hAnsi="Times New Roman" w:cs="Times New Roman"/>
          <w:sz w:val="24"/>
          <w:szCs w:val="24"/>
        </w:rPr>
        <w:t xml:space="preserve"> Электронное правительство - что это такое? // Административное право. 2010. N 1. С. </w:t>
      </w:r>
      <w:proofErr w:type="gramStart"/>
      <w:r w:rsidRPr="001E3F93">
        <w:rPr>
          <w:rFonts w:ascii="Times New Roman" w:hAnsi="Times New Roman" w:cs="Times New Roman"/>
          <w:sz w:val="24"/>
          <w:szCs w:val="24"/>
        </w:rPr>
        <w:t>103 - 110</w:t>
      </w:r>
      <w:proofErr w:type="gramEnd"/>
      <w:r w:rsidRPr="001E3F93">
        <w:rPr>
          <w:rFonts w:ascii="Times New Roman" w:hAnsi="Times New Roman" w:cs="Times New Roman"/>
          <w:sz w:val="24"/>
          <w:szCs w:val="24"/>
        </w:rPr>
        <w:t>.</w:t>
      </w:r>
    </w:p>
    <w:p w14:paraId="598C0D0B" w14:textId="77777777" w:rsidR="00845C1C" w:rsidRPr="001E3F93" w:rsidRDefault="00845C1C" w:rsidP="00845C1C">
      <w:pPr>
        <w:pStyle w:val="ConsPlusNormal"/>
        <w:ind w:firstLine="709"/>
        <w:jc w:val="both"/>
        <w:rPr>
          <w:rFonts w:ascii="Times New Roman" w:hAnsi="Times New Roman" w:cs="Times New Roman"/>
          <w:sz w:val="24"/>
          <w:szCs w:val="24"/>
        </w:rPr>
      </w:pPr>
      <w:proofErr w:type="spellStart"/>
      <w:r w:rsidRPr="001E3F93">
        <w:rPr>
          <w:rFonts w:ascii="Times New Roman" w:hAnsi="Times New Roman" w:cs="Times New Roman"/>
          <w:sz w:val="24"/>
          <w:szCs w:val="24"/>
        </w:rPr>
        <w:t>Шевердяев</w:t>
      </w:r>
      <w:proofErr w:type="spellEnd"/>
      <w:r w:rsidRPr="001E3F93">
        <w:rPr>
          <w:rFonts w:ascii="Times New Roman" w:hAnsi="Times New Roman" w:cs="Times New Roman"/>
          <w:sz w:val="24"/>
          <w:szCs w:val="24"/>
        </w:rPr>
        <w:t xml:space="preserve"> С.Н. Правовое сопровождение развития электронного правительства в России: новые идеалы и старые проблемы // "Государственная власть и местное самоуправление", 2008, N 11.</w:t>
      </w:r>
    </w:p>
    <w:p w14:paraId="6CDD3490" w14:textId="77777777" w:rsidR="00845C1C" w:rsidRPr="001E3F93" w:rsidRDefault="00845C1C" w:rsidP="00845C1C">
      <w:pPr>
        <w:pStyle w:val="af5"/>
        <w:ind w:firstLine="709"/>
        <w:jc w:val="both"/>
        <w:rPr>
          <w:sz w:val="24"/>
          <w:szCs w:val="24"/>
        </w:rPr>
      </w:pPr>
      <w:r w:rsidRPr="001E3F93">
        <w:rPr>
          <w:sz w:val="24"/>
          <w:szCs w:val="24"/>
        </w:rPr>
        <w:t xml:space="preserve">Силаева </w:t>
      </w:r>
      <w:proofErr w:type="gramStart"/>
      <w:r w:rsidRPr="001E3F93">
        <w:rPr>
          <w:sz w:val="24"/>
          <w:szCs w:val="24"/>
        </w:rPr>
        <w:t>В.Л.</w:t>
      </w:r>
      <w:proofErr w:type="gramEnd"/>
      <w:r w:rsidRPr="001E3F93">
        <w:rPr>
          <w:sz w:val="24"/>
          <w:szCs w:val="24"/>
        </w:rPr>
        <w:t xml:space="preserve"> Суицидальные практики в Интернете // Человек, № 6, 2008, C. 132-137.</w:t>
      </w:r>
    </w:p>
    <w:p w14:paraId="7D3662C8" w14:textId="77777777" w:rsidR="00845C1C" w:rsidRPr="001E3F93" w:rsidRDefault="00845C1C" w:rsidP="00845C1C">
      <w:pPr>
        <w:pStyle w:val="af5"/>
        <w:ind w:firstLine="709"/>
        <w:jc w:val="both"/>
        <w:rPr>
          <w:sz w:val="24"/>
          <w:szCs w:val="24"/>
        </w:rPr>
      </w:pPr>
      <w:r w:rsidRPr="001E3F93">
        <w:rPr>
          <w:sz w:val="24"/>
          <w:szCs w:val="24"/>
        </w:rPr>
        <w:t xml:space="preserve">Компания "Таймс </w:t>
      </w:r>
      <w:proofErr w:type="spellStart"/>
      <w:r w:rsidRPr="001E3F93">
        <w:rPr>
          <w:sz w:val="24"/>
          <w:szCs w:val="24"/>
        </w:rPr>
        <w:t>ньюспейперс</w:t>
      </w:r>
      <w:proofErr w:type="spellEnd"/>
      <w:r w:rsidRPr="001E3F93">
        <w:rPr>
          <w:sz w:val="24"/>
          <w:szCs w:val="24"/>
        </w:rPr>
        <w:t xml:space="preserve"> Лтд." против Соединенного Королевства (</w:t>
      </w:r>
      <w:r w:rsidRPr="001E3F93">
        <w:rPr>
          <w:sz w:val="24"/>
          <w:szCs w:val="24"/>
          <w:lang w:val="en-US"/>
        </w:rPr>
        <w:t>Times</w:t>
      </w:r>
      <w:r w:rsidRPr="001E3F93">
        <w:rPr>
          <w:sz w:val="24"/>
          <w:szCs w:val="24"/>
        </w:rPr>
        <w:t xml:space="preserve"> </w:t>
      </w:r>
      <w:r w:rsidRPr="001E3F93">
        <w:rPr>
          <w:sz w:val="24"/>
          <w:szCs w:val="24"/>
          <w:lang w:val="en-US"/>
        </w:rPr>
        <w:t>newspapers</w:t>
      </w:r>
      <w:r w:rsidRPr="001E3F93">
        <w:rPr>
          <w:sz w:val="24"/>
          <w:szCs w:val="24"/>
        </w:rPr>
        <w:t xml:space="preserve"> </w:t>
      </w:r>
      <w:r w:rsidRPr="001E3F93">
        <w:rPr>
          <w:sz w:val="24"/>
          <w:szCs w:val="24"/>
          <w:lang w:val="en-US"/>
        </w:rPr>
        <w:t>Ltd</w:t>
      </w:r>
      <w:r w:rsidRPr="001E3F93">
        <w:rPr>
          <w:sz w:val="24"/>
          <w:szCs w:val="24"/>
        </w:rPr>
        <w:t xml:space="preserve"> </w:t>
      </w:r>
      <w:r w:rsidRPr="001E3F93">
        <w:rPr>
          <w:sz w:val="24"/>
          <w:szCs w:val="24"/>
          <w:lang w:val="en-US"/>
        </w:rPr>
        <w:t>v</w:t>
      </w:r>
      <w:r w:rsidRPr="001E3F93">
        <w:rPr>
          <w:sz w:val="24"/>
          <w:szCs w:val="24"/>
        </w:rPr>
        <w:t xml:space="preserve">. </w:t>
      </w:r>
      <w:r w:rsidRPr="001E3F93">
        <w:rPr>
          <w:sz w:val="24"/>
          <w:szCs w:val="24"/>
          <w:lang w:val="en-US"/>
        </w:rPr>
        <w:t>United</w:t>
      </w:r>
      <w:r w:rsidRPr="001E3F93">
        <w:rPr>
          <w:sz w:val="24"/>
          <w:szCs w:val="24"/>
        </w:rPr>
        <w:t xml:space="preserve"> </w:t>
      </w:r>
      <w:r w:rsidRPr="001E3F93">
        <w:rPr>
          <w:sz w:val="24"/>
          <w:szCs w:val="24"/>
          <w:lang w:val="en-US"/>
        </w:rPr>
        <w:t>Kingdom</w:t>
      </w:r>
      <w:r w:rsidRPr="001E3F93">
        <w:rPr>
          <w:sz w:val="24"/>
          <w:szCs w:val="24"/>
        </w:rPr>
        <w:t>) (</w:t>
      </w:r>
      <w:r w:rsidRPr="001E3F93">
        <w:rPr>
          <w:sz w:val="24"/>
          <w:szCs w:val="24"/>
          <w:lang w:val="en-US"/>
        </w:rPr>
        <w:t>N</w:t>
      </w:r>
      <w:r w:rsidRPr="001E3F93">
        <w:rPr>
          <w:sz w:val="24"/>
          <w:szCs w:val="24"/>
        </w:rPr>
        <w:t xml:space="preserve"> 1 и 2) N 3002/03 и 23676/03. По материалам Постановления Европейского Суда по правам человека от 10 марта 2009 года (вынесено IV Секцией).</w:t>
      </w:r>
    </w:p>
    <w:p w14:paraId="2A789735" w14:textId="77777777" w:rsidR="00845C1C" w:rsidRPr="001E3F93" w:rsidRDefault="00845C1C" w:rsidP="00845C1C">
      <w:pPr>
        <w:pStyle w:val="af5"/>
        <w:ind w:firstLine="709"/>
        <w:jc w:val="both"/>
        <w:rPr>
          <w:sz w:val="24"/>
          <w:szCs w:val="24"/>
        </w:rPr>
      </w:pPr>
      <w:r w:rsidRPr="001E3F93">
        <w:rPr>
          <w:sz w:val="24"/>
          <w:szCs w:val="24"/>
        </w:rPr>
        <w:t xml:space="preserve">Основы социальной концепции Русской Православной Церкви // Интернет: </w:t>
      </w:r>
      <w:hyperlink r:id="rId12" w:history="1">
        <w:r w:rsidRPr="001E3F93">
          <w:rPr>
            <w:rStyle w:val="ad"/>
            <w:sz w:val="24"/>
            <w:szCs w:val="24"/>
          </w:rPr>
          <w:t>http://www.patriarchia.ru/db/text/141422.html</w:t>
        </w:r>
      </w:hyperlink>
      <w:r w:rsidRPr="001E3F93">
        <w:rPr>
          <w:sz w:val="24"/>
          <w:szCs w:val="24"/>
        </w:rPr>
        <w:t xml:space="preserve"> (дата обращения: 20.02.2011).</w:t>
      </w:r>
    </w:p>
    <w:p w14:paraId="6F4D8C2A" w14:textId="77777777" w:rsidR="00845C1C" w:rsidRPr="001E3F93" w:rsidRDefault="00845C1C" w:rsidP="00845C1C">
      <w:pPr>
        <w:pStyle w:val="af5"/>
        <w:ind w:firstLine="709"/>
        <w:jc w:val="both"/>
        <w:rPr>
          <w:sz w:val="24"/>
          <w:szCs w:val="24"/>
        </w:rPr>
      </w:pPr>
      <w:r w:rsidRPr="001E3F93">
        <w:rPr>
          <w:sz w:val="24"/>
          <w:szCs w:val="24"/>
        </w:rPr>
        <w:t xml:space="preserve">Монахов </w:t>
      </w:r>
      <w:proofErr w:type="gramStart"/>
      <w:r w:rsidRPr="001E3F93">
        <w:rPr>
          <w:sz w:val="24"/>
          <w:szCs w:val="24"/>
        </w:rPr>
        <w:t>В.Н.</w:t>
      </w:r>
      <w:proofErr w:type="gramEnd"/>
      <w:r w:rsidRPr="001E3F93">
        <w:rPr>
          <w:sz w:val="24"/>
          <w:szCs w:val="24"/>
        </w:rPr>
        <w:t xml:space="preserve"> Свобода массовой информации в Интернете. Правовые условия реализации. – М.: </w:t>
      </w:r>
      <w:proofErr w:type="spellStart"/>
      <w:r w:rsidRPr="001E3F93">
        <w:rPr>
          <w:sz w:val="24"/>
          <w:szCs w:val="24"/>
        </w:rPr>
        <w:t>Галерия</w:t>
      </w:r>
      <w:proofErr w:type="spellEnd"/>
      <w:r w:rsidRPr="001E3F93">
        <w:rPr>
          <w:sz w:val="24"/>
          <w:szCs w:val="24"/>
        </w:rPr>
        <w:t>, 2005.</w:t>
      </w:r>
    </w:p>
    <w:p w14:paraId="0D072524" w14:textId="77777777" w:rsidR="00845C1C" w:rsidRPr="001E3F93" w:rsidRDefault="00845C1C" w:rsidP="00845C1C">
      <w:pPr>
        <w:pStyle w:val="af5"/>
        <w:ind w:firstLine="709"/>
        <w:jc w:val="both"/>
        <w:rPr>
          <w:sz w:val="24"/>
          <w:szCs w:val="24"/>
        </w:rPr>
      </w:pPr>
      <w:proofErr w:type="spellStart"/>
      <w:r w:rsidRPr="001E3F93">
        <w:rPr>
          <w:sz w:val="24"/>
          <w:szCs w:val="24"/>
        </w:rPr>
        <w:t>Щербович</w:t>
      </w:r>
      <w:proofErr w:type="spellEnd"/>
      <w:r w:rsidRPr="001E3F93">
        <w:rPr>
          <w:sz w:val="24"/>
          <w:szCs w:val="24"/>
        </w:rPr>
        <w:t xml:space="preserve"> А.А. Новые средства массовой информации: правовая категоризация // Экономические и социальные основы российского конституционализма. Сборник статей кафедры конституционного и муниципального права.  М.: ТЕИС, 2009.</w:t>
      </w:r>
    </w:p>
    <w:p w14:paraId="66288F8C" w14:textId="77777777" w:rsidR="00845C1C" w:rsidRPr="001E3F93" w:rsidRDefault="00845C1C" w:rsidP="00845C1C">
      <w:pPr>
        <w:pStyle w:val="af5"/>
        <w:ind w:firstLine="709"/>
        <w:jc w:val="both"/>
        <w:rPr>
          <w:sz w:val="24"/>
          <w:szCs w:val="24"/>
        </w:rPr>
      </w:pPr>
      <w:r w:rsidRPr="001E3F93">
        <w:rPr>
          <w:sz w:val="24"/>
          <w:szCs w:val="24"/>
          <w:lang w:val="en-US"/>
        </w:rPr>
        <w:t>Rogin</w:t>
      </w:r>
      <w:r w:rsidRPr="001B006D">
        <w:rPr>
          <w:sz w:val="24"/>
          <w:szCs w:val="24"/>
        </w:rPr>
        <w:t xml:space="preserve">, </w:t>
      </w:r>
      <w:r w:rsidRPr="001E3F93">
        <w:rPr>
          <w:sz w:val="24"/>
          <w:szCs w:val="24"/>
          <w:lang w:val="en-US"/>
        </w:rPr>
        <w:t>Josh</w:t>
      </w:r>
      <w:r w:rsidRPr="001B006D">
        <w:rPr>
          <w:sz w:val="24"/>
          <w:szCs w:val="24"/>
        </w:rPr>
        <w:t xml:space="preserve">. </w:t>
      </w:r>
      <w:r w:rsidRPr="001E3F93">
        <w:rPr>
          <w:sz w:val="24"/>
          <w:szCs w:val="24"/>
          <w:lang w:val="en-US"/>
        </w:rPr>
        <w:t>Inside</w:t>
      </w:r>
      <w:r w:rsidRPr="00845C1C">
        <w:rPr>
          <w:sz w:val="24"/>
          <w:szCs w:val="24"/>
          <w:lang w:val="en-US"/>
        </w:rPr>
        <w:t xml:space="preserve"> </w:t>
      </w:r>
      <w:r w:rsidRPr="001E3F93">
        <w:rPr>
          <w:sz w:val="24"/>
          <w:szCs w:val="24"/>
          <w:lang w:val="en-US"/>
        </w:rPr>
        <w:t>the</w:t>
      </w:r>
      <w:r w:rsidRPr="00845C1C">
        <w:rPr>
          <w:sz w:val="24"/>
          <w:szCs w:val="24"/>
          <w:lang w:val="en-US"/>
        </w:rPr>
        <w:t xml:space="preserve"> </w:t>
      </w:r>
      <w:r w:rsidRPr="001E3F93">
        <w:rPr>
          <w:sz w:val="24"/>
          <w:szCs w:val="24"/>
          <w:lang w:val="en-US"/>
        </w:rPr>
        <w:t>State</w:t>
      </w:r>
      <w:r w:rsidRPr="00845C1C">
        <w:rPr>
          <w:sz w:val="24"/>
          <w:szCs w:val="24"/>
          <w:lang w:val="en-US"/>
        </w:rPr>
        <w:t xml:space="preserve"> </w:t>
      </w:r>
      <w:r w:rsidRPr="001E3F93">
        <w:rPr>
          <w:sz w:val="24"/>
          <w:szCs w:val="24"/>
          <w:lang w:val="en-US"/>
        </w:rPr>
        <w:t>Department</w:t>
      </w:r>
      <w:r w:rsidRPr="00845C1C">
        <w:rPr>
          <w:sz w:val="24"/>
          <w:szCs w:val="24"/>
          <w:lang w:val="en-US"/>
        </w:rPr>
        <w:t>’</w:t>
      </w:r>
      <w:r w:rsidRPr="001E3F93">
        <w:rPr>
          <w:sz w:val="24"/>
          <w:szCs w:val="24"/>
          <w:lang w:val="en-US"/>
        </w:rPr>
        <w:t>s</w:t>
      </w:r>
      <w:r w:rsidRPr="00845C1C">
        <w:rPr>
          <w:sz w:val="24"/>
          <w:szCs w:val="24"/>
          <w:lang w:val="en-US"/>
        </w:rPr>
        <w:t xml:space="preserve"> </w:t>
      </w:r>
      <w:r w:rsidRPr="001E3F93">
        <w:rPr>
          <w:sz w:val="24"/>
          <w:szCs w:val="24"/>
          <w:lang w:val="en-US"/>
        </w:rPr>
        <w:t>Arab</w:t>
      </w:r>
      <w:r w:rsidRPr="00845C1C">
        <w:rPr>
          <w:sz w:val="24"/>
          <w:szCs w:val="24"/>
          <w:lang w:val="en-US"/>
        </w:rPr>
        <w:t xml:space="preserve"> </w:t>
      </w:r>
      <w:r w:rsidRPr="001E3F93">
        <w:rPr>
          <w:sz w:val="24"/>
          <w:szCs w:val="24"/>
          <w:lang w:val="en-US"/>
        </w:rPr>
        <w:t>Twitter</w:t>
      </w:r>
      <w:r w:rsidRPr="00845C1C">
        <w:rPr>
          <w:sz w:val="24"/>
          <w:szCs w:val="24"/>
          <w:lang w:val="en-US"/>
        </w:rPr>
        <w:t xml:space="preserve"> </w:t>
      </w:r>
      <w:r w:rsidRPr="001E3F93">
        <w:rPr>
          <w:sz w:val="24"/>
          <w:szCs w:val="24"/>
          <w:lang w:val="en-US"/>
        </w:rPr>
        <w:t>diplomacy</w:t>
      </w:r>
      <w:r w:rsidRPr="00845C1C">
        <w:rPr>
          <w:sz w:val="24"/>
          <w:szCs w:val="24"/>
          <w:lang w:val="en-US"/>
        </w:rPr>
        <w:t xml:space="preserve"> // </w:t>
      </w:r>
      <w:r w:rsidRPr="001E3F93">
        <w:rPr>
          <w:sz w:val="24"/>
          <w:szCs w:val="24"/>
          <w:lang w:val="en-US"/>
        </w:rPr>
        <w:t>Foreign</w:t>
      </w:r>
      <w:r w:rsidRPr="00845C1C">
        <w:rPr>
          <w:sz w:val="24"/>
          <w:szCs w:val="24"/>
          <w:lang w:val="en-US"/>
        </w:rPr>
        <w:t xml:space="preserve"> </w:t>
      </w:r>
      <w:r w:rsidRPr="001E3F93">
        <w:rPr>
          <w:sz w:val="24"/>
          <w:szCs w:val="24"/>
          <w:lang w:val="en-US"/>
        </w:rPr>
        <w:t>Policy</w:t>
      </w:r>
      <w:r w:rsidRPr="00845C1C">
        <w:rPr>
          <w:sz w:val="24"/>
          <w:szCs w:val="24"/>
          <w:lang w:val="en-US"/>
        </w:rPr>
        <w:t xml:space="preserve"> </w:t>
      </w:r>
      <w:proofErr w:type="gramStart"/>
      <w:r w:rsidRPr="001E3F93">
        <w:rPr>
          <w:sz w:val="24"/>
          <w:szCs w:val="24"/>
          <w:lang w:val="en-US"/>
        </w:rPr>
        <w:t>The</w:t>
      </w:r>
      <w:proofErr w:type="gramEnd"/>
      <w:r w:rsidRPr="00845C1C">
        <w:rPr>
          <w:sz w:val="24"/>
          <w:szCs w:val="24"/>
          <w:lang w:val="en-US"/>
        </w:rPr>
        <w:t xml:space="preserve"> </w:t>
      </w:r>
      <w:r w:rsidRPr="001E3F93">
        <w:rPr>
          <w:sz w:val="24"/>
          <w:szCs w:val="24"/>
          <w:lang w:val="en-US"/>
        </w:rPr>
        <w:t>Cable</w:t>
      </w:r>
      <w:r w:rsidRPr="00845C1C">
        <w:rPr>
          <w:sz w:val="24"/>
          <w:szCs w:val="24"/>
          <w:lang w:val="en-US"/>
        </w:rPr>
        <w:t xml:space="preserve">. </w:t>
      </w:r>
      <w:r w:rsidRPr="001E3F93">
        <w:rPr>
          <w:sz w:val="24"/>
          <w:szCs w:val="24"/>
          <w:lang w:val="en-US"/>
        </w:rPr>
        <w:t>URL</w:t>
      </w:r>
      <w:r w:rsidRPr="001E3F93">
        <w:rPr>
          <w:sz w:val="24"/>
          <w:szCs w:val="24"/>
        </w:rPr>
        <w:t xml:space="preserve">:  </w:t>
      </w:r>
      <w:hyperlink r:id="rId13" w:history="1">
        <w:r w:rsidRPr="001E3F93">
          <w:rPr>
            <w:rStyle w:val="ad"/>
            <w:sz w:val="24"/>
            <w:szCs w:val="24"/>
            <w:lang w:val="en-US"/>
          </w:rPr>
          <w:t>http</w:t>
        </w:r>
        <w:r w:rsidRPr="001E3F93">
          <w:rPr>
            <w:rStyle w:val="ad"/>
            <w:sz w:val="24"/>
            <w:szCs w:val="24"/>
          </w:rPr>
          <w:t>://</w:t>
        </w:r>
        <w:proofErr w:type="spellStart"/>
        <w:r w:rsidRPr="001E3F93">
          <w:rPr>
            <w:rStyle w:val="ad"/>
            <w:sz w:val="24"/>
            <w:szCs w:val="24"/>
            <w:lang w:val="en-US"/>
          </w:rPr>
          <w:t>thecable</w:t>
        </w:r>
        <w:proofErr w:type="spellEnd"/>
        <w:r w:rsidRPr="001E3F93">
          <w:rPr>
            <w:rStyle w:val="ad"/>
            <w:sz w:val="24"/>
            <w:szCs w:val="24"/>
          </w:rPr>
          <w:t>.</w:t>
        </w:r>
        <w:proofErr w:type="spellStart"/>
        <w:r w:rsidRPr="001E3F93">
          <w:rPr>
            <w:rStyle w:val="ad"/>
            <w:sz w:val="24"/>
            <w:szCs w:val="24"/>
            <w:lang w:val="en-US"/>
          </w:rPr>
          <w:t>foreignpolicy</w:t>
        </w:r>
        <w:proofErr w:type="spellEnd"/>
        <w:r w:rsidRPr="001E3F93">
          <w:rPr>
            <w:rStyle w:val="ad"/>
            <w:sz w:val="24"/>
            <w:szCs w:val="24"/>
          </w:rPr>
          <w:t>.</w:t>
        </w:r>
        <w:r w:rsidRPr="001E3F93">
          <w:rPr>
            <w:rStyle w:val="ad"/>
            <w:sz w:val="24"/>
            <w:szCs w:val="24"/>
            <w:lang w:val="en-US"/>
          </w:rPr>
          <w:t>com</w:t>
        </w:r>
        <w:r w:rsidRPr="001E3F93">
          <w:rPr>
            <w:rStyle w:val="ad"/>
            <w:sz w:val="24"/>
            <w:szCs w:val="24"/>
          </w:rPr>
          <w:t>/</w:t>
        </w:r>
        <w:r w:rsidRPr="001E3F93">
          <w:rPr>
            <w:rStyle w:val="ad"/>
            <w:sz w:val="24"/>
            <w:szCs w:val="24"/>
            <w:lang w:val="en-US"/>
          </w:rPr>
          <w:t>posts</w:t>
        </w:r>
        <w:r w:rsidRPr="001E3F93">
          <w:rPr>
            <w:rStyle w:val="ad"/>
            <w:sz w:val="24"/>
            <w:szCs w:val="24"/>
          </w:rPr>
          <w:t>/2011/01/28/</w:t>
        </w:r>
        <w:r w:rsidRPr="001E3F93">
          <w:rPr>
            <w:rStyle w:val="ad"/>
            <w:sz w:val="24"/>
            <w:szCs w:val="24"/>
            <w:lang w:val="en-US"/>
          </w:rPr>
          <w:t>inside</w:t>
        </w:r>
        <w:r w:rsidRPr="001E3F93">
          <w:rPr>
            <w:rStyle w:val="ad"/>
            <w:sz w:val="24"/>
            <w:szCs w:val="24"/>
          </w:rPr>
          <w:t>_</w:t>
        </w:r>
        <w:r w:rsidRPr="001E3F93">
          <w:rPr>
            <w:rStyle w:val="ad"/>
            <w:sz w:val="24"/>
            <w:szCs w:val="24"/>
            <w:lang w:val="en-US"/>
          </w:rPr>
          <w:t>the</w:t>
        </w:r>
        <w:r w:rsidRPr="001E3F93">
          <w:rPr>
            <w:rStyle w:val="ad"/>
            <w:sz w:val="24"/>
            <w:szCs w:val="24"/>
          </w:rPr>
          <w:t>_</w:t>
        </w:r>
        <w:r w:rsidRPr="001E3F93">
          <w:rPr>
            <w:rStyle w:val="ad"/>
            <w:sz w:val="24"/>
            <w:szCs w:val="24"/>
            <w:lang w:val="en-US"/>
          </w:rPr>
          <w:t>state</w:t>
        </w:r>
        <w:r w:rsidRPr="001E3F93">
          <w:rPr>
            <w:rStyle w:val="ad"/>
            <w:sz w:val="24"/>
            <w:szCs w:val="24"/>
          </w:rPr>
          <w:t>_</w:t>
        </w:r>
        <w:r w:rsidRPr="001E3F93">
          <w:rPr>
            <w:rStyle w:val="ad"/>
            <w:sz w:val="24"/>
            <w:szCs w:val="24"/>
            <w:lang w:val="en-US"/>
          </w:rPr>
          <w:t>department</w:t>
        </w:r>
        <w:r w:rsidRPr="001E3F93">
          <w:rPr>
            <w:rStyle w:val="ad"/>
            <w:sz w:val="24"/>
            <w:szCs w:val="24"/>
          </w:rPr>
          <w:t>_</w:t>
        </w:r>
        <w:r w:rsidRPr="001E3F93">
          <w:rPr>
            <w:rStyle w:val="ad"/>
            <w:sz w:val="24"/>
            <w:szCs w:val="24"/>
            <w:lang w:val="en-US"/>
          </w:rPr>
          <w:t>s</w:t>
        </w:r>
        <w:r w:rsidRPr="001E3F93">
          <w:rPr>
            <w:rStyle w:val="ad"/>
            <w:sz w:val="24"/>
            <w:szCs w:val="24"/>
          </w:rPr>
          <w:t>_</w:t>
        </w:r>
        <w:proofErr w:type="spellStart"/>
        <w:r w:rsidRPr="001E3F93">
          <w:rPr>
            <w:rStyle w:val="ad"/>
            <w:sz w:val="24"/>
            <w:szCs w:val="24"/>
            <w:lang w:val="en-US"/>
          </w:rPr>
          <w:t>arab</w:t>
        </w:r>
        <w:proofErr w:type="spellEnd"/>
        <w:r w:rsidRPr="001E3F93">
          <w:rPr>
            <w:rStyle w:val="ad"/>
            <w:sz w:val="24"/>
            <w:szCs w:val="24"/>
          </w:rPr>
          <w:t>_</w:t>
        </w:r>
        <w:r w:rsidRPr="001E3F93">
          <w:rPr>
            <w:rStyle w:val="ad"/>
            <w:sz w:val="24"/>
            <w:szCs w:val="24"/>
            <w:lang w:val="en-US"/>
          </w:rPr>
          <w:t>twitter</w:t>
        </w:r>
        <w:r w:rsidRPr="001E3F93">
          <w:rPr>
            <w:rStyle w:val="ad"/>
            <w:sz w:val="24"/>
            <w:szCs w:val="24"/>
          </w:rPr>
          <w:t>_</w:t>
        </w:r>
        <w:r w:rsidRPr="001E3F93">
          <w:rPr>
            <w:rStyle w:val="ad"/>
            <w:sz w:val="24"/>
            <w:szCs w:val="24"/>
            <w:lang w:val="en-US"/>
          </w:rPr>
          <w:t>diplomacy</w:t>
        </w:r>
      </w:hyperlink>
      <w:r w:rsidRPr="001E3F93">
        <w:rPr>
          <w:sz w:val="24"/>
          <w:szCs w:val="24"/>
        </w:rPr>
        <w:t xml:space="preserve">  (дата обращения: 09.02.2011).</w:t>
      </w:r>
    </w:p>
    <w:p w14:paraId="3D17D3EA" w14:textId="77777777" w:rsidR="00845C1C" w:rsidRPr="001E3F93" w:rsidRDefault="00845C1C" w:rsidP="00845C1C">
      <w:pPr>
        <w:pStyle w:val="af5"/>
        <w:ind w:firstLine="709"/>
        <w:jc w:val="both"/>
        <w:rPr>
          <w:sz w:val="24"/>
          <w:szCs w:val="24"/>
        </w:rPr>
      </w:pPr>
      <w:r w:rsidRPr="001E3F93">
        <w:rPr>
          <w:sz w:val="24"/>
          <w:szCs w:val="24"/>
        </w:rPr>
        <w:t xml:space="preserve">Лебедева В. </w:t>
      </w:r>
      <w:proofErr w:type="spellStart"/>
      <w:r w:rsidRPr="001E3F93">
        <w:rPr>
          <w:sz w:val="24"/>
          <w:szCs w:val="24"/>
        </w:rPr>
        <w:t>Неблогоугодное</w:t>
      </w:r>
      <w:proofErr w:type="spellEnd"/>
      <w:r w:rsidRPr="001E3F93">
        <w:rPr>
          <w:sz w:val="24"/>
          <w:szCs w:val="24"/>
        </w:rPr>
        <w:t xml:space="preserve"> дело. С рекламой начали бороться Интернет-пользователи // "Фармацевтический вестник", 2007, № 34.</w:t>
      </w:r>
    </w:p>
    <w:p w14:paraId="56297A9E" w14:textId="77777777" w:rsidR="00845C1C" w:rsidRPr="001E3F93" w:rsidRDefault="00845C1C" w:rsidP="00845C1C">
      <w:pPr>
        <w:pStyle w:val="af5"/>
        <w:ind w:firstLine="709"/>
        <w:jc w:val="both"/>
        <w:rPr>
          <w:sz w:val="24"/>
          <w:szCs w:val="24"/>
        </w:rPr>
      </w:pPr>
      <w:r w:rsidRPr="001E3F93">
        <w:rPr>
          <w:sz w:val="24"/>
          <w:szCs w:val="24"/>
        </w:rPr>
        <w:t xml:space="preserve">Серегина </w:t>
      </w:r>
      <w:proofErr w:type="gramStart"/>
      <w:r w:rsidRPr="001E3F93">
        <w:rPr>
          <w:sz w:val="24"/>
          <w:szCs w:val="24"/>
        </w:rPr>
        <w:t>Т.А.</w:t>
      </w:r>
      <w:proofErr w:type="gramEnd"/>
      <w:r w:rsidRPr="001E3F93">
        <w:rPr>
          <w:sz w:val="24"/>
          <w:szCs w:val="24"/>
        </w:rPr>
        <w:t xml:space="preserve"> Борьба с распространением детской порнографии в Интернете. Доклад на секции «Технические методы защиты от негативного контента в Интернете: перспективы решений» Форума безопасного Интернета в России 08.02.2011.  </w:t>
      </w:r>
    </w:p>
    <w:p w14:paraId="1051EB99" w14:textId="77777777" w:rsidR="00845C1C" w:rsidRPr="001E3F93" w:rsidRDefault="00845C1C" w:rsidP="00845C1C">
      <w:pPr>
        <w:pStyle w:val="2"/>
        <w:spacing w:before="240"/>
        <w:ind w:left="860"/>
        <w:jc w:val="both"/>
        <w:rPr>
          <w:szCs w:val="24"/>
        </w:rPr>
      </w:pPr>
      <w:r w:rsidRPr="001E3F93">
        <w:rPr>
          <w:szCs w:val="24"/>
        </w:rPr>
        <w:t>Нормативно-правовые акты</w:t>
      </w:r>
    </w:p>
    <w:p w14:paraId="31C80B26" w14:textId="77777777" w:rsidR="00845C1C" w:rsidRPr="001E3F93" w:rsidRDefault="00845C1C" w:rsidP="00845C1C">
      <w:pPr>
        <w:pStyle w:val="ConsPlusNormal"/>
        <w:ind w:firstLine="709"/>
        <w:jc w:val="both"/>
        <w:rPr>
          <w:rFonts w:ascii="Times New Roman" w:hAnsi="Times New Roman" w:cs="Times New Roman"/>
          <w:sz w:val="24"/>
          <w:szCs w:val="24"/>
        </w:rPr>
      </w:pPr>
      <w:r>
        <w:rPr>
          <w:b/>
          <w:noProof/>
          <w:szCs w:val="24"/>
        </w:rPr>
        <w:t xml:space="preserve"> </w:t>
      </w:r>
      <w:r w:rsidRPr="001E3F93">
        <w:rPr>
          <w:rFonts w:ascii="Times New Roman" w:hAnsi="Times New Roman" w:cs="Times New Roman"/>
          <w:sz w:val="24"/>
          <w:szCs w:val="24"/>
        </w:rPr>
        <w:t>Окинавская хартия глобального информационного общества". Принята на о. Окинава 22.07.2000.</w:t>
      </w:r>
    </w:p>
    <w:p w14:paraId="62607DFB" w14:textId="77777777" w:rsidR="00845C1C" w:rsidRPr="001E3F93" w:rsidRDefault="00845C1C" w:rsidP="00845C1C">
      <w:pPr>
        <w:pStyle w:val="af5"/>
        <w:ind w:firstLine="709"/>
        <w:jc w:val="both"/>
        <w:rPr>
          <w:sz w:val="24"/>
          <w:szCs w:val="24"/>
        </w:rPr>
      </w:pPr>
      <w:r w:rsidRPr="001E3F93">
        <w:rPr>
          <w:sz w:val="24"/>
          <w:szCs w:val="24"/>
        </w:rPr>
        <w:t xml:space="preserve">Письмо Министерства образования и науки Российской Федерации от 10.11.2006 N АС-1299/03 "О реализации контентной фильтрации доступа образовательных учреждений, подключаемых к сети Интернет в рамках приоритетного национального проекта "Образование", методическими и справочными материалами для реализации комплексных мер по внедрению и </w:t>
      </w:r>
      <w:r w:rsidRPr="001E3F93">
        <w:rPr>
          <w:sz w:val="24"/>
          <w:szCs w:val="24"/>
        </w:rPr>
        <w:lastRenderedPageBreak/>
        <w:t>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14:paraId="2ACDE379" w14:textId="77777777" w:rsidR="00845C1C" w:rsidRPr="001E3F93" w:rsidRDefault="00845C1C" w:rsidP="00845C1C">
      <w:pPr>
        <w:pStyle w:val="af5"/>
        <w:ind w:firstLine="709"/>
        <w:jc w:val="both"/>
        <w:rPr>
          <w:sz w:val="24"/>
          <w:szCs w:val="24"/>
        </w:rPr>
      </w:pPr>
      <w:r w:rsidRPr="001E3F93">
        <w:rPr>
          <w:sz w:val="24"/>
          <w:szCs w:val="24"/>
        </w:rPr>
        <w:t>Приказ Департамента образования и науки Администрации Приморского края от 11 января 2007 г. № 20-</w:t>
      </w:r>
      <w:proofErr w:type="gramStart"/>
      <w:r w:rsidRPr="001E3F93">
        <w:rPr>
          <w:sz w:val="24"/>
          <w:szCs w:val="24"/>
        </w:rPr>
        <w:t>а  «</w:t>
      </w:r>
      <w:proofErr w:type="gramEnd"/>
      <w:r w:rsidRPr="001E3F93">
        <w:rPr>
          <w:sz w:val="24"/>
          <w:szCs w:val="24"/>
        </w:rPr>
        <w:t>Об утверждении классификаторов информационных ресурсов сети Интернет».</w:t>
      </w:r>
    </w:p>
    <w:p w14:paraId="379C51E7"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«Положение по созданию и сопровождению официальных интернет-сайтов судов общей юрисдикции Российской Федерации» (утв. Постановлением Президиума Верховного Суда РФ от 24.11.2004.</w:t>
      </w:r>
    </w:p>
    <w:p w14:paraId="02FEE68F"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Приказ ФМС РФ от 03.05.2007 № 98 «Об официальном интернет-сайте ФМС России (www.fms.gov.ru)» (в ред. от 30.11.2007).</w:t>
      </w:r>
    </w:p>
    <w:p w14:paraId="07DFB50C" w14:textId="77777777" w:rsidR="00845C1C" w:rsidRPr="001E3F93" w:rsidRDefault="00845C1C" w:rsidP="00845C1C">
      <w:pPr>
        <w:pStyle w:val="af5"/>
        <w:ind w:firstLine="709"/>
        <w:jc w:val="both"/>
        <w:rPr>
          <w:sz w:val="24"/>
          <w:szCs w:val="24"/>
        </w:rPr>
      </w:pPr>
      <w:r w:rsidRPr="001E3F93">
        <w:rPr>
          <w:sz w:val="24"/>
          <w:szCs w:val="24"/>
        </w:rPr>
        <w:t>Постановление ФАС СЗО от 30.04.2009 по делу № А56-8821/2008.</w:t>
      </w:r>
    </w:p>
    <w:p w14:paraId="2C315093"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Решение АС г. Москвы от 11.07.2008 по делу № А40-</w:t>
      </w:r>
      <w:proofErr w:type="gramStart"/>
      <w:r w:rsidRPr="001E3F93">
        <w:rPr>
          <w:rFonts w:ascii="Times New Roman" w:hAnsi="Times New Roman" w:cs="Times New Roman"/>
          <w:sz w:val="24"/>
          <w:szCs w:val="24"/>
        </w:rPr>
        <w:t>22919/08-51-189</w:t>
      </w:r>
      <w:proofErr w:type="gramEnd"/>
      <w:r w:rsidRPr="001E3F93">
        <w:rPr>
          <w:rFonts w:ascii="Times New Roman" w:hAnsi="Times New Roman" w:cs="Times New Roman"/>
          <w:sz w:val="24"/>
          <w:szCs w:val="24"/>
        </w:rPr>
        <w:t>.</w:t>
      </w:r>
    </w:p>
    <w:p w14:paraId="7AECDF3F" w14:textId="77777777" w:rsidR="00845C1C" w:rsidRPr="001E3F93" w:rsidRDefault="00845C1C" w:rsidP="00845C1C">
      <w:pPr>
        <w:autoSpaceDE w:val="0"/>
        <w:autoSpaceDN w:val="0"/>
        <w:adjustRightInd w:val="0"/>
        <w:jc w:val="both"/>
        <w:rPr>
          <w:szCs w:val="24"/>
        </w:rPr>
      </w:pPr>
      <w:r w:rsidRPr="001E3F93">
        <w:rPr>
          <w:szCs w:val="24"/>
        </w:rPr>
        <w:t>Обзор кассационной практики СК по уголовным делам Верховного Суда РФ за 2007 год // Бюллетень Верховного Суда Российской Федерации, сентябрь 2008 г., N 9.</w:t>
      </w:r>
    </w:p>
    <w:p w14:paraId="6C3D6C42" w14:textId="77777777" w:rsidR="00845C1C" w:rsidRPr="001E3F93" w:rsidRDefault="00845C1C" w:rsidP="00845C1C">
      <w:pPr>
        <w:autoSpaceDE w:val="0"/>
        <w:autoSpaceDN w:val="0"/>
        <w:adjustRightInd w:val="0"/>
        <w:jc w:val="both"/>
        <w:rPr>
          <w:szCs w:val="24"/>
        </w:rPr>
      </w:pPr>
      <w:r w:rsidRPr="001E3F93">
        <w:rPr>
          <w:szCs w:val="24"/>
        </w:rPr>
        <w:t>Постановление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2005 г., N 4.</w:t>
      </w:r>
    </w:p>
    <w:p w14:paraId="0B6F05A8"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Распоряжение Правительства РФ от 06.05.2008 N 632-р «О Концепции формирования в Российской Федерации электронного правительства до 2010 года». Ред. от 10.03.2009.</w:t>
      </w:r>
    </w:p>
    <w:p w14:paraId="3D38C43D"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 xml:space="preserve">Закон РФ от 27.12.1991 </w:t>
      </w:r>
      <w:proofErr w:type="gramStart"/>
      <w:r w:rsidRPr="001E3F93">
        <w:rPr>
          <w:rFonts w:ascii="Times New Roman" w:hAnsi="Times New Roman" w:cs="Times New Roman"/>
          <w:sz w:val="24"/>
          <w:szCs w:val="24"/>
        </w:rPr>
        <w:t>№ 2124-1</w:t>
      </w:r>
      <w:proofErr w:type="gramEnd"/>
      <w:r w:rsidRPr="001E3F93">
        <w:rPr>
          <w:rFonts w:ascii="Times New Roman" w:hAnsi="Times New Roman" w:cs="Times New Roman"/>
          <w:sz w:val="24"/>
          <w:szCs w:val="24"/>
        </w:rPr>
        <w:t xml:space="preserve"> «О средствах массовой информации» (ред. от 25.12.2008, с изм. от 09.02.2009).</w:t>
      </w:r>
    </w:p>
    <w:p w14:paraId="45CD3991" w14:textId="77777777" w:rsidR="00845C1C" w:rsidRPr="007C5393" w:rsidRDefault="00845C1C" w:rsidP="00845C1C">
      <w:pPr>
        <w:autoSpaceDE w:val="0"/>
        <w:autoSpaceDN w:val="0"/>
        <w:adjustRightInd w:val="0"/>
        <w:jc w:val="both"/>
        <w:rPr>
          <w:szCs w:val="24"/>
        </w:rPr>
      </w:pPr>
      <w:r w:rsidRPr="007C5393">
        <w:rPr>
          <w:szCs w:val="24"/>
        </w:rPr>
        <w:t>Постановление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 // Бюллетень Верховного Суда Российской Федерации, апрель 2005 г., N 4.</w:t>
      </w:r>
    </w:p>
    <w:p w14:paraId="6D264E9C" w14:textId="77777777" w:rsidR="00845C1C" w:rsidRPr="001E3F93" w:rsidRDefault="00845C1C" w:rsidP="00845C1C">
      <w:pPr>
        <w:pStyle w:val="af5"/>
        <w:ind w:firstLine="709"/>
        <w:jc w:val="both"/>
        <w:rPr>
          <w:sz w:val="24"/>
          <w:szCs w:val="24"/>
        </w:rPr>
      </w:pPr>
      <w:r w:rsidRPr="001E3F93">
        <w:rPr>
          <w:sz w:val="24"/>
          <w:szCs w:val="24"/>
        </w:rPr>
        <w:t xml:space="preserve">Рекомендации (2004) 11 государствам-членам о юридических, информационных и технических стандартах электронного голосования (приняты на 898-м заседании Комитета </w:t>
      </w:r>
      <w:proofErr w:type="gramStart"/>
      <w:r w:rsidRPr="001E3F93">
        <w:rPr>
          <w:sz w:val="24"/>
          <w:szCs w:val="24"/>
        </w:rPr>
        <w:t>министров  30</w:t>
      </w:r>
      <w:proofErr w:type="gramEnd"/>
      <w:r w:rsidRPr="001E3F93">
        <w:rPr>
          <w:sz w:val="24"/>
          <w:szCs w:val="24"/>
        </w:rPr>
        <w:t xml:space="preserve"> сентября 2004 г.) // Международные избирательные стандарты: С Сборник документов: </w:t>
      </w:r>
      <w:proofErr w:type="spellStart"/>
      <w:r w:rsidRPr="001E3F93">
        <w:rPr>
          <w:sz w:val="24"/>
          <w:szCs w:val="24"/>
        </w:rPr>
        <w:t>Вып</w:t>
      </w:r>
      <w:proofErr w:type="spellEnd"/>
      <w:r w:rsidRPr="001E3F93">
        <w:rPr>
          <w:sz w:val="24"/>
          <w:szCs w:val="24"/>
        </w:rPr>
        <w:t>. второй / отв. ред. д. ю. н. В.И. Лысенко. – М.: ЦИК РФ, 2009.</w:t>
      </w:r>
    </w:p>
    <w:p w14:paraId="71A295D4" w14:textId="77777777" w:rsidR="00845C1C" w:rsidRPr="001E3F93" w:rsidRDefault="00845C1C" w:rsidP="00845C1C">
      <w:pPr>
        <w:pStyle w:val="afa"/>
        <w:ind w:firstLine="709"/>
        <w:jc w:val="both"/>
        <w:rPr>
          <w:rFonts w:ascii="Times New Roman" w:hAnsi="Times New Roman"/>
          <w:sz w:val="24"/>
          <w:szCs w:val="24"/>
          <w:lang w:eastAsia="ru-RU"/>
        </w:rPr>
      </w:pPr>
      <w:r w:rsidRPr="001E3F93">
        <w:rPr>
          <w:rFonts w:ascii="Times New Roman" w:hAnsi="Times New Roman"/>
          <w:sz w:val="24"/>
          <w:szCs w:val="24"/>
          <w:lang w:eastAsia="ru-RU"/>
        </w:rPr>
        <w:t>Федеральный закон от 12 июня 2002 г. № 67-ФЗ «Об основных гарантиях избирательных прав и права на участие в референдуме граждан Российской Федерации» // СПС «Консультант Плюс».</w:t>
      </w:r>
    </w:p>
    <w:p w14:paraId="055ADA3C" w14:textId="77777777" w:rsidR="00845C1C" w:rsidRDefault="00845C1C" w:rsidP="00845C1C">
      <w:pPr>
        <w:pStyle w:val="af5"/>
        <w:ind w:firstLine="709"/>
        <w:jc w:val="both"/>
        <w:rPr>
          <w:sz w:val="24"/>
          <w:szCs w:val="24"/>
        </w:rPr>
      </w:pPr>
      <w:r w:rsidRPr="001E3F93">
        <w:rPr>
          <w:sz w:val="24"/>
          <w:szCs w:val="24"/>
        </w:rPr>
        <w:t xml:space="preserve">Федеральный закон от 18 мая 2005 г. № 51-ФЗ «О выборах депутатов Государственной Думы Федерального Собрания Российской </w:t>
      </w:r>
      <w:proofErr w:type="gramStart"/>
      <w:r w:rsidRPr="001E3F93">
        <w:rPr>
          <w:sz w:val="24"/>
          <w:szCs w:val="24"/>
        </w:rPr>
        <w:t>Федерации»  /</w:t>
      </w:r>
      <w:proofErr w:type="gramEnd"/>
      <w:r w:rsidRPr="001E3F93">
        <w:rPr>
          <w:sz w:val="24"/>
          <w:szCs w:val="24"/>
        </w:rPr>
        <w:t>/ СПС «Консультант Плюс».</w:t>
      </w:r>
    </w:p>
    <w:p w14:paraId="0972D8C9" w14:textId="77777777" w:rsidR="00845C1C" w:rsidRPr="001E3F93" w:rsidRDefault="00845C1C" w:rsidP="00845C1C">
      <w:pPr>
        <w:pStyle w:val="ConsPlusNormal"/>
        <w:ind w:firstLine="709"/>
        <w:jc w:val="both"/>
        <w:rPr>
          <w:rFonts w:ascii="Times New Roman" w:hAnsi="Times New Roman" w:cs="Times New Roman"/>
          <w:sz w:val="24"/>
          <w:szCs w:val="24"/>
        </w:rPr>
      </w:pPr>
      <w:r w:rsidRPr="001E3F93">
        <w:rPr>
          <w:rFonts w:ascii="Times New Roman" w:hAnsi="Times New Roman" w:cs="Times New Roman"/>
          <w:sz w:val="24"/>
          <w:szCs w:val="24"/>
        </w:rPr>
        <w:t>Постановление 9 ААС от 16.11.2009 № 09АП-17578/2009-ГК по делу № А40-</w:t>
      </w:r>
      <w:proofErr w:type="gramStart"/>
      <w:r w:rsidRPr="001E3F93">
        <w:rPr>
          <w:rFonts w:ascii="Times New Roman" w:hAnsi="Times New Roman" w:cs="Times New Roman"/>
          <w:sz w:val="24"/>
          <w:szCs w:val="24"/>
        </w:rPr>
        <w:t>44359/07-93-440</w:t>
      </w:r>
      <w:proofErr w:type="gramEnd"/>
      <w:r w:rsidRPr="001E3F93">
        <w:rPr>
          <w:rFonts w:ascii="Times New Roman" w:hAnsi="Times New Roman" w:cs="Times New Roman"/>
          <w:sz w:val="24"/>
          <w:szCs w:val="24"/>
        </w:rPr>
        <w:t>.</w:t>
      </w:r>
    </w:p>
    <w:p w14:paraId="15F35836" w14:textId="77777777" w:rsidR="00845C1C" w:rsidRPr="001E3F93" w:rsidRDefault="00845C1C" w:rsidP="00845C1C">
      <w:pPr>
        <w:pStyle w:val="af5"/>
        <w:ind w:firstLine="709"/>
        <w:jc w:val="both"/>
        <w:rPr>
          <w:sz w:val="24"/>
          <w:szCs w:val="24"/>
        </w:rPr>
      </w:pPr>
      <w:r w:rsidRPr="001E3F93">
        <w:rPr>
          <w:sz w:val="24"/>
          <w:szCs w:val="24"/>
        </w:rPr>
        <w:t>Федеральный закон от 08.01.1998 N 3-ФЗ "О наркотических средствах и психотропных веществах". Принят ГД ФС РФ 10.12.1997. Ред. от 25.12.2008.</w:t>
      </w:r>
    </w:p>
    <w:p w14:paraId="338BC425" w14:textId="77777777" w:rsidR="00845C1C" w:rsidRPr="001E3F93" w:rsidRDefault="00845C1C" w:rsidP="00845C1C">
      <w:pPr>
        <w:pStyle w:val="af5"/>
        <w:ind w:firstLine="709"/>
        <w:jc w:val="both"/>
        <w:rPr>
          <w:sz w:val="24"/>
          <w:szCs w:val="24"/>
        </w:rPr>
      </w:pPr>
      <w:r w:rsidRPr="001E3F93">
        <w:rPr>
          <w:sz w:val="24"/>
          <w:szCs w:val="24"/>
        </w:rPr>
        <w:t xml:space="preserve">Федеральный закон «О защите детей от информации, причиняющей вред их здоровью и развитию» от 29.12.2010 № 436-ФЗ. </w:t>
      </w:r>
      <w:proofErr w:type="spellStart"/>
      <w:r w:rsidRPr="001E3F93">
        <w:rPr>
          <w:sz w:val="24"/>
          <w:szCs w:val="24"/>
        </w:rPr>
        <w:t>Вст</w:t>
      </w:r>
      <w:proofErr w:type="spellEnd"/>
      <w:r w:rsidRPr="001E3F93">
        <w:rPr>
          <w:sz w:val="24"/>
          <w:szCs w:val="24"/>
        </w:rPr>
        <w:t xml:space="preserve">. в силу с 01.09.2012. </w:t>
      </w:r>
      <w:r w:rsidRPr="001E3F93">
        <w:rPr>
          <w:rFonts w:eastAsia="Calibri"/>
          <w:sz w:val="24"/>
          <w:szCs w:val="24"/>
        </w:rPr>
        <w:t>// СПС «КонсультантПлюс».</w:t>
      </w:r>
    </w:p>
    <w:p w14:paraId="13F07F95" w14:textId="77777777" w:rsidR="00845C1C" w:rsidRPr="001E3F93" w:rsidRDefault="00845C1C" w:rsidP="00845C1C">
      <w:pPr>
        <w:pStyle w:val="af5"/>
        <w:jc w:val="both"/>
        <w:rPr>
          <w:sz w:val="24"/>
          <w:szCs w:val="24"/>
        </w:rPr>
      </w:pPr>
    </w:p>
    <w:p w14:paraId="675DE0AA" w14:textId="77777777" w:rsidR="00845C1C" w:rsidRPr="00F816C3" w:rsidRDefault="00845C1C" w:rsidP="00F816C3">
      <w:pPr>
        <w:spacing w:line="276" w:lineRule="auto"/>
        <w:ind w:firstLine="0"/>
        <w:rPr>
          <w:szCs w:val="24"/>
        </w:rPr>
      </w:pPr>
    </w:p>
    <w:p w14:paraId="1780CDAD" w14:textId="77777777" w:rsidR="00F51A67" w:rsidRPr="00F816C3" w:rsidRDefault="00F51A67" w:rsidP="00F816C3">
      <w:pPr>
        <w:spacing w:line="276" w:lineRule="auto"/>
        <w:ind w:firstLine="0"/>
        <w:rPr>
          <w:szCs w:val="24"/>
        </w:rPr>
      </w:pPr>
    </w:p>
    <w:p w14:paraId="435F1940" w14:textId="77777777" w:rsidR="00F51A67" w:rsidRPr="00F816C3" w:rsidRDefault="004D445E" w:rsidP="00F816C3">
      <w:pPr>
        <w:spacing w:line="276" w:lineRule="auto"/>
        <w:ind w:firstLine="0"/>
        <w:rPr>
          <w:szCs w:val="24"/>
        </w:rPr>
      </w:pPr>
      <w:r w:rsidRPr="00F816C3">
        <w:rPr>
          <w:szCs w:val="24"/>
        </w:rPr>
        <w:t>Автор</w:t>
      </w:r>
      <w:r w:rsidR="001E3F93" w:rsidRPr="00F816C3">
        <w:rPr>
          <w:szCs w:val="24"/>
        </w:rPr>
        <w:t xml:space="preserve"> программы:</w:t>
      </w:r>
      <w:r w:rsidR="001E3F93" w:rsidRPr="00F816C3">
        <w:rPr>
          <w:szCs w:val="24"/>
        </w:rPr>
        <w:tab/>
      </w:r>
      <w:r w:rsidR="001E3F93" w:rsidRPr="00F816C3">
        <w:rPr>
          <w:szCs w:val="24"/>
        </w:rPr>
        <w:tab/>
      </w:r>
      <w:r w:rsidR="001E3F93" w:rsidRPr="00F816C3">
        <w:rPr>
          <w:szCs w:val="24"/>
        </w:rPr>
        <w:tab/>
      </w:r>
      <w:r w:rsidR="001E3F93" w:rsidRPr="00F816C3">
        <w:rPr>
          <w:szCs w:val="24"/>
        </w:rPr>
        <w:tab/>
      </w:r>
      <w:r w:rsidR="001E3F93" w:rsidRPr="00F816C3">
        <w:rPr>
          <w:szCs w:val="24"/>
        </w:rPr>
        <w:tab/>
      </w:r>
      <w:r w:rsidR="001E3F93" w:rsidRPr="00F816C3">
        <w:rPr>
          <w:szCs w:val="24"/>
        </w:rPr>
        <w:tab/>
      </w:r>
      <w:r w:rsidR="001E3F93" w:rsidRPr="00F816C3">
        <w:rPr>
          <w:szCs w:val="24"/>
        </w:rPr>
        <w:tab/>
        <w:t xml:space="preserve">     </w:t>
      </w:r>
      <w:r w:rsidR="001E3F93" w:rsidRPr="00F816C3">
        <w:rPr>
          <w:szCs w:val="24"/>
        </w:rPr>
        <w:tab/>
        <w:t xml:space="preserve">         </w:t>
      </w:r>
      <w:proofErr w:type="spellStart"/>
      <w:r w:rsidR="006572CC" w:rsidRPr="00F816C3">
        <w:rPr>
          <w:szCs w:val="24"/>
        </w:rPr>
        <w:t>к.ю.н</w:t>
      </w:r>
      <w:proofErr w:type="spellEnd"/>
      <w:r w:rsidR="006572CC" w:rsidRPr="00F816C3">
        <w:rPr>
          <w:szCs w:val="24"/>
        </w:rPr>
        <w:t xml:space="preserve">. А.А. </w:t>
      </w:r>
      <w:proofErr w:type="spellStart"/>
      <w:r w:rsidR="006572CC" w:rsidRPr="00F816C3">
        <w:rPr>
          <w:szCs w:val="24"/>
        </w:rPr>
        <w:t>Щербович</w:t>
      </w:r>
      <w:proofErr w:type="spellEnd"/>
    </w:p>
    <w:p w14:paraId="325876F4" w14:textId="77777777" w:rsidR="004D445E" w:rsidRPr="00F816C3" w:rsidRDefault="004D445E" w:rsidP="00F816C3">
      <w:pPr>
        <w:spacing w:line="276" w:lineRule="auto"/>
        <w:ind w:firstLine="0"/>
        <w:rPr>
          <w:szCs w:val="24"/>
        </w:rPr>
      </w:pPr>
    </w:p>
    <w:p w14:paraId="06D84C28" w14:textId="77777777" w:rsidR="0043515A" w:rsidRPr="00F816C3" w:rsidRDefault="004D445E" w:rsidP="00F816C3">
      <w:pPr>
        <w:spacing w:line="276" w:lineRule="auto"/>
        <w:ind w:firstLine="0"/>
        <w:rPr>
          <w:szCs w:val="24"/>
        </w:rPr>
      </w:pPr>
      <w:r w:rsidRPr="00F816C3">
        <w:rPr>
          <w:szCs w:val="24"/>
        </w:rPr>
        <w:tab/>
      </w:r>
      <w:r w:rsidRPr="00F816C3">
        <w:rPr>
          <w:szCs w:val="24"/>
        </w:rPr>
        <w:tab/>
      </w:r>
      <w:r w:rsidRPr="00F816C3">
        <w:rPr>
          <w:szCs w:val="24"/>
        </w:rPr>
        <w:tab/>
      </w:r>
      <w:r w:rsidRPr="00F816C3">
        <w:rPr>
          <w:szCs w:val="24"/>
        </w:rPr>
        <w:tab/>
      </w:r>
      <w:r w:rsidRPr="00F816C3">
        <w:rPr>
          <w:szCs w:val="24"/>
        </w:rPr>
        <w:tab/>
      </w:r>
      <w:r w:rsidRPr="00F816C3">
        <w:rPr>
          <w:szCs w:val="24"/>
        </w:rPr>
        <w:tab/>
      </w:r>
      <w:r w:rsidRPr="00F816C3">
        <w:rPr>
          <w:szCs w:val="24"/>
        </w:rPr>
        <w:tab/>
      </w:r>
      <w:r w:rsidRPr="00F816C3">
        <w:rPr>
          <w:szCs w:val="24"/>
        </w:rPr>
        <w:tab/>
      </w:r>
      <w:r w:rsidRPr="00F816C3">
        <w:rPr>
          <w:szCs w:val="24"/>
        </w:rPr>
        <w:tab/>
      </w:r>
    </w:p>
    <w:sectPr w:rsidR="0043515A" w:rsidRPr="00F816C3" w:rsidSect="007B1A69">
      <w:pgSz w:w="11906" w:h="16838"/>
      <w:pgMar w:top="568" w:right="851" w:bottom="568" w:left="1134"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BE3E" w14:textId="77777777" w:rsidR="00780D04" w:rsidRDefault="00780D04">
      <w:r>
        <w:separator/>
      </w:r>
    </w:p>
  </w:endnote>
  <w:endnote w:type="continuationSeparator" w:id="0">
    <w:p w14:paraId="3BDF171D" w14:textId="77777777" w:rsidR="00780D04" w:rsidRDefault="0078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7DE1" w14:textId="77777777" w:rsidR="00780D04" w:rsidRDefault="00780D04">
      <w:r>
        <w:separator/>
      </w:r>
    </w:p>
  </w:footnote>
  <w:footnote w:type="continuationSeparator" w:id="0">
    <w:p w14:paraId="0467A5D2" w14:textId="77777777" w:rsidR="00780D04" w:rsidRDefault="0078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ED9"/>
    <w:multiLevelType w:val="hybridMultilevel"/>
    <w:tmpl w:val="E6D4F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174D3"/>
    <w:multiLevelType w:val="hybridMultilevel"/>
    <w:tmpl w:val="4B2897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9C6892"/>
    <w:multiLevelType w:val="hybridMultilevel"/>
    <w:tmpl w:val="CCBE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A37F4"/>
    <w:multiLevelType w:val="multilevel"/>
    <w:tmpl w:val="49C8E73E"/>
    <w:lvl w:ilvl="0">
      <w:start w:val="1"/>
      <w:numFmt w:val="decimal"/>
      <w:pStyle w:val="1"/>
      <w:lvlText w:val="%1"/>
      <w:lvlJc w:val="left"/>
      <w:pPr>
        <w:ind w:left="432" w:hanging="432"/>
      </w:pPr>
      <w:rPr>
        <w:rFonts w:hint="default"/>
        <w:b/>
      </w:rPr>
    </w:lvl>
    <w:lvl w:ilvl="1">
      <w:start w:val="1"/>
      <w:numFmt w:val="decimal"/>
      <w:pStyle w:val="2"/>
      <w:lvlText w:val="%1.%2"/>
      <w:lvlJc w:val="left"/>
      <w:pPr>
        <w:ind w:left="718"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11AD5443"/>
    <w:multiLevelType w:val="hybridMultilevel"/>
    <w:tmpl w:val="B1FA5FF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1A1D39"/>
    <w:multiLevelType w:val="hybridMultilevel"/>
    <w:tmpl w:val="6FEC3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2035C"/>
    <w:multiLevelType w:val="hybridMultilevel"/>
    <w:tmpl w:val="3D9E2C14"/>
    <w:lvl w:ilvl="0" w:tplc="75A808D8">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657337"/>
    <w:multiLevelType w:val="hybridMultilevel"/>
    <w:tmpl w:val="AFD86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B55162"/>
    <w:multiLevelType w:val="hybridMultilevel"/>
    <w:tmpl w:val="7D383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FD26E3"/>
    <w:multiLevelType w:val="hybridMultilevel"/>
    <w:tmpl w:val="68BC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3A5E65"/>
    <w:multiLevelType w:val="hybridMultilevel"/>
    <w:tmpl w:val="E8DE2C5E"/>
    <w:lvl w:ilvl="0" w:tplc="2E28FB3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B0520"/>
    <w:multiLevelType w:val="hybridMultilevel"/>
    <w:tmpl w:val="94B427CC"/>
    <w:lvl w:ilvl="0" w:tplc="FFD40AB2">
      <w:start w:val="1"/>
      <w:numFmt w:val="decimal"/>
      <w:lvlText w:val="%1."/>
      <w:lvlJc w:val="left"/>
      <w:pPr>
        <w:tabs>
          <w:tab w:val="num" w:pos="1211"/>
        </w:tabs>
        <w:ind w:left="1211"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6C0026B"/>
    <w:multiLevelType w:val="hybridMultilevel"/>
    <w:tmpl w:val="F1BEC050"/>
    <w:lvl w:ilvl="0" w:tplc="75A808D8">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7F7932"/>
    <w:multiLevelType w:val="hybridMultilevel"/>
    <w:tmpl w:val="E452C4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19F0C74"/>
    <w:multiLevelType w:val="hybridMultilevel"/>
    <w:tmpl w:val="E30A9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D124A"/>
    <w:multiLevelType w:val="hybridMultilevel"/>
    <w:tmpl w:val="DD9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4678B1"/>
    <w:multiLevelType w:val="hybridMultilevel"/>
    <w:tmpl w:val="ADDEA6F2"/>
    <w:lvl w:ilvl="0" w:tplc="43126E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9005D"/>
    <w:multiLevelType w:val="hybridMultilevel"/>
    <w:tmpl w:val="3C946CB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D3E2E38"/>
    <w:multiLevelType w:val="hybridMultilevel"/>
    <w:tmpl w:val="6FEC3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92B70"/>
    <w:multiLevelType w:val="hybridMultilevel"/>
    <w:tmpl w:val="6FEC3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374B5"/>
    <w:multiLevelType w:val="hybridMultilevel"/>
    <w:tmpl w:val="45D8D016"/>
    <w:lvl w:ilvl="0" w:tplc="7A4AFB6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938"/>
        </w:tabs>
        <w:ind w:left="938" w:hanging="360"/>
      </w:pPr>
      <w:rPr>
        <w:rFonts w:ascii="Courier New" w:hAnsi="Courier New" w:cs="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cs="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cs="Courier New" w:hint="default"/>
      </w:rPr>
    </w:lvl>
    <w:lvl w:ilvl="8" w:tplc="04190005">
      <w:start w:val="1"/>
      <w:numFmt w:val="bullet"/>
      <w:lvlText w:val=""/>
      <w:lvlJc w:val="left"/>
      <w:pPr>
        <w:tabs>
          <w:tab w:val="num" w:pos="5978"/>
        </w:tabs>
        <w:ind w:left="5978" w:hanging="360"/>
      </w:pPr>
      <w:rPr>
        <w:rFonts w:ascii="Wingdings" w:hAnsi="Wingdings" w:hint="default"/>
      </w:rPr>
    </w:lvl>
  </w:abstractNum>
  <w:abstractNum w:abstractNumId="25" w15:restartNumberingAfterBreak="0">
    <w:nsid w:val="745829AE"/>
    <w:multiLevelType w:val="hybridMultilevel"/>
    <w:tmpl w:val="6FEC3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F70ADB"/>
    <w:multiLevelType w:val="hybridMultilevel"/>
    <w:tmpl w:val="FD207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0241B3"/>
    <w:multiLevelType w:val="hybridMultilevel"/>
    <w:tmpl w:val="B00435CE"/>
    <w:lvl w:ilvl="0" w:tplc="6A12AD5E">
      <w:start w:val="1"/>
      <w:numFmt w:val="decimal"/>
      <w:lvlText w:val="%1."/>
      <w:lvlJc w:val="left"/>
      <w:pPr>
        <w:ind w:left="72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D4B715B"/>
    <w:multiLevelType w:val="hybridMultilevel"/>
    <w:tmpl w:val="ACC8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5"/>
  </w:num>
  <w:num w:numId="4">
    <w:abstractNumId w:val="3"/>
  </w:num>
  <w:num w:numId="5">
    <w:abstractNumId w:val="15"/>
  </w:num>
  <w:num w:numId="6">
    <w:abstractNumId w:val="3"/>
  </w:num>
  <w:num w:numId="7">
    <w:abstractNumId w:val="3"/>
  </w:num>
  <w:num w:numId="8">
    <w:abstractNumId w:val="3"/>
  </w:num>
  <w:num w:numId="9">
    <w:abstractNumId w:val="2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
  </w:num>
  <w:num w:numId="23">
    <w:abstractNumId w:val="28"/>
  </w:num>
  <w:num w:numId="24">
    <w:abstractNumId w:val="17"/>
  </w:num>
  <w:num w:numId="25">
    <w:abstractNumId w:val="12"/>
  </w:num>
  <w:num w:numId="26">
    <w:abstractNumId w:val="4"/>
  </w:num>
  <w:num w:numId="27">
    <w:abstractNumId w:val="1"/>
  </w:num>
  <w:num w:numId="28">
    <w:abstractNumId w:val="20"/>
  </w:num>
  <w:num w:numId="29">
    <w:abstractNumId w:val="23"/>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67"/>
    <w:rsid w:val="000245E2"/>
    <w:rsid w:val="000271E5"/>
    <w:rsid w:val="000354C3"/>
    <w:rsid w:val="00040EFD"/>
    <w:rsid w:val="000428D4"/>
    <w:rsid w:val="0004425F"/>
    <w:rsid w:val="00047401"/>
    <w:rsid w:val="00063477"/>
    <w:rsid w:val="000C623B"/>
    <w:rsid w:val="000D267A"/>
    <w:rsid w:val="00165453"/>
    <w:rsid w:val="001A1BD5"/>
    <w:rsid w:val="001B35E0"/>
    <w:rsid w:val="001E3F93"/>
    <w:rsid w:val="001E550F"/>
    <w:rsid w:val="001E77A4"/>
    <w:rsid w:val="002147E6"/>
    <w:rsid w:val="00257AB4"/>
    <w:rsid w:val="00260B1F"/>
    <w:rsid w:val="0028236E"/>
    <w:rsid w:val="002855B8"/>
    <w:rsid w:val="002A04F5"/>
    <w:rsid w:val="002A4378"/>
    <w:rsid w:val="002B5C12"/>
    <w:rsid w:val="002D0651"/>
    <w:rsid w:val="002F66A6"/>
    <w:rsid w:val="00301CA9"/>
    <w:rsid w:val="00315A73"/>
    <w:rsid w:val="0031670D"/>
    <w:rsid w:val="003348C8"/>
    <w:rsid w:val="0033571D"/>
    <w:rsid w:val="00391F5B"/>
    <w:rsid w:val="003F61FB"/>
    <w:rsid w:val="00413C57"/>
    <w:rsid w:val="0043515A"/>
    <w:rsid w:val="00455214"/>
    <w:rsid w:val="004C2215"/>
    <w:rsid w:val="004D445E"/>
    <w:rsid w:val="00512F03"/>
    <w:rsid w:val="005539A1"/>
    <w:rsid w:val="005B7F8E"/>
    <w:rsid w:val="005C387C"/>
    <w:rsid w:val="005E16D9"/>
    <w:rsid w:val="006112FD"/>
    <w:rsid w:val="00614262"/>
    <w:rsid w:val="006572CC"/>
    <w:rsid w:val="00673E79"/>
    <w:rsid w:val="006B18B0"/>
    <w:rsid w:val="006B203B"/>
    <w:rsid w:val="006D23D4"/>
    <w:rsid w:val="006E6529"/>
    <w:rsid w:val="00703278"/>
    <w:rsid w:val="00737972"/>
    <w:rsid w:val="00780D04"/>
    <w:rsid w:val="007B1A69"/>
    <w:rsid w:val="007B2CF5"/>
    <w:rsid w:val="007E33A2"/>
    <w:rsid w:val="00801CA0"/>
    <w:rsid w:val="00835DB6"/>
    <w:rsid w:val="00845C1C"/>
    <w:rsid w:val="008C25A6"/>
    <w:rsid w:val="008D7917"/>
    <w:rsid w:val="009B3B69"/>
    <w:rsid w:val="009C38E4"/>
    <w:rsid w:val="009D0E86"/>
    <w:rsid w:val="00A018DE"/>
    <w:rsid w:val="00A06BA9"/>
    <w:rsid w:val="00A10026"/>
    <w:rsid w:val="00A61EB2"/>
    <w:rsid w:val="00A96EF5"/>
    <w:rsid w:val="00AA7B51"/>
    <w:rsid w:val="00AE193D"/>
    <w:rsid w:val="00AE7F1F"/>
    <w:rsid w:val="00B222BF"/>
    <w:rsid w:val="00B350CE"/>
    <w:rsid w:val="00B417C2"/>
    <w:rsid w:val="00BB346B"/>
    <w:rsid w:val="00BC2167"/>
    <w:rsid w:val="00BD3461"/>
    <w:rsid w:val="00C01FB0"/>
    <w:rsid w:val="00C67808"/>
    <w:rsid w:val="00CB3CDF"/>
    <w:rsid w:val="00D00A57"/>
    <w:rsid w:val="00D74BCA"/>
    <w:rsid w:val="00DA5906"/>
    <w:rsid w:val="00DB5B4D"/>
    <w:rsid w:val="00DB6054"/>
    <w:rsid w:val="00DC7888"/>
    <w:rsid w:val="00DD4373"/>
    <w:rsid w:val="00E012A3"/>
    <w:rsid w:val="00E02C8C"/>
    <w:rsid w:val="00E469AC"/>
    <w:rsid w:val="00E62742"/>
    <w:rsid w:val="00E75975"/>
    <w:rsid w:val="00E76DE3"/>
    <w:rsid w:val="00E87E42"/>
    <w:rsid w:val="00EC479D"/>
    <w:rsid w:val="00ED62AD"/>
    <w:rsid w:val="00F51A67"/>
    <w:rsid w:val="00F52657"/>
    <w:rsid w:val="00F63AFA"/>
    <w:rsid w:val="00F816C3"/>
    <w:rsid w:val="00FD565D"/>
    <w:rsid w:val="00FD6D2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B106"/>
  <w15:docId w15:val="{55582D6F-DB3B-45F2-B5AA-8DA9BA1A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51A6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845C1C"/>
    <w:pPr>
      <w:keepNext/>
      <w:numPr>
        <w:numId w:val="4"/>
      </w:numPr>
      <w:spacing w:before="240" w:after="120" w:line="276" w:lineRule="auto"/>
      <w:jc w:val="both"/>
      <w:outlineLvl w:val="0"/>
    </w:pPr>
    <w:rPr>
      <w:rFonts w:eastAsia="Times New Roman"/>
      <w:b/>
      <w:bCs/>
      <w:kern w:val="32"/>
      <w:sz w:val="32"/>
      <w:szCs w:val="32"/>
    </w:rPr>
  </w:style>
  <w:style w:type="paragraph" w:styleId="2">
    <w:name w:val="heading 2"/>
    <w:basedOn w:val="a2"/>
    <w:next w:val="a2"/>
    <w:link w:val="20"/>
    <w:uiPriority w:val="9"/>
    <w:qFormat/>
    <w:rsid w:val="00F51A67"/>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F51A67"/>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F51A67"/>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F51A67"/>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F51A67"/>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F51A67"/>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F51A67"/>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F51A67"/>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45C1C"/>
    <w:rPr>
      <w:rFonts w:ascii="Times New Roman" w:eastAsia="Times New Roman" w:hAnsi="Times New Roman" w:cs="Times New Roman"/>
      <w:b/>
      <w:bCs/>
      <w:kern w:val="32"/>
      <w:sz w:val="32"/>
      <w:szCs w:val="32"/>
    </w:rPr>
  </w:style>
  <w:style w:type="character" w:customStyle="1" w:styleId="20">
    <w:name w:val="Заголовок 2 Знак"/>
    <w:basedOn w:val="a3"/>
    <w:link w:val="2"/>
    <w:uiPriority w:val="9"/>
    <w:rsid w:val="00F51A67"/>
    <w:rPr>
      <w:rFonts w:ascii="Times New Roman" w:eastAsia="Times New Roman" w:hAnsi="Times New Roman" w:cs="Times New Roman"/>
      <w:b/>
      <w:bCs/>
      <w:iCs/>
      <w:sz w:val="24"/>
      <w:szCs w:val="28"/>
    </w:rPr>
  </w:style>
  <w:style w:type="character" w:customStyle="1" w:styleId="30">
    <w:name w:val="Заголовок 3 Знак"/>
    <w:basedOn w:val="a3"/>
    <w:link w:val="3"/>
    <w:rsid w:val="00F51A67"/>
    <w:rPr>
      <w:rFonts w:ascii="Cambria" w:eastAsia="Times New Roman" w:hAnsi="Cambria" w:cs="Times New Roman"/>
      <w:b/>
      <w:bCs/>
      <w:sz w:val="26"/>
      <w:szCs w:val="26"/>
    </w:rPr>
  </w:style>
  <w:style w:type="character" w:customStyle="1" w:styleId="40">
    <w:name w:val="Заголовок 4 Знак"/>
    <w:basedOn w:val="a3"/>
    <w:link w:val="4"/>
    <w:uiPriority w:val="9"/>
    <w:rsid w:val="00F51A67"/>
    <w:rPr>
      <w:rFonts w:ascii="Calibri" w:eastAsia="Times New Roman" w:hAnsi="Calibri" w:cs="Times New Roman"/>
      <w:b/>
      <w:bCs/>
      <w:sz w:val="28"/>
      <w:szCs w:val="28"/>
    </w:rPr>
  </w:style>
  <w:style w:type="character" w:customStyle="1" w:styleId="50">
    <w:name w:val="Заголовок 5 Знак"/>
    <w:basedOn w:val="a3"/>
    <w:link w:val="5"/>
    <w:uiPriority w:val="9"/>
    <w:rsid w:val="00F51A67"/>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F51A67"/>
    <w:rPr>
      <w:rFonts w:ascii="Calibri" w:eastAsia="Times New Roman" w:hAnsi="Calibri" w:cs="Times New Roman"/>
      <w:b/>
      <w:bCs/>
    </w:rPr>
  </w:style>
  <w:style w:type="character" w:customStyle="1" w:styleId="70">
    <w:name w:val="Заголовок 7 Знак"/>
    <w:basedOn w:val="a3"/>
    <w:link w:val="7"/>
    <w:uiPriority w:val="9"/>
    <w:rsid w:val="00F51A67"/>
    <w:rPr>
      <w:rFonts w:ascii="Calibri" w:eastAsia="Times New Roman" w:hAnsi="Calibri" w:cs="Times New Roman"/>
      <w:sz w:val="24"/>
      <w:szCs w:val="24"/>
    </w:rPr>
  </w:style>
  <w:style w:type="character" w:customStyle="1" w:styleId="80">
    <w:name w:val="Заголовок 8 Знак"/>
    <w:basedOn w:val="a3"/>
    <w:link w:val="8"/>
    <w:uiPriority w:val="9"/>
    <w:rsid w:val="00F51A67"/>
    <w:rPr>
      <w:rFonts w:ascii="Calibri" w:eastAsia="Times New Roman" w:hAnsi="Calibri" w:cs="Times New Roman"/>
      <w:i/>
      <w:iCs/>
      <w:sz w:val="24"/>
      <w:szCs w:val="24"/>
    </w:rPr>
  </w:style>
  <w:style w:type="character" w:customStyle="1" w:styleId="90">
    <w:name w:val="Заголовок 9 Знак"/>
    <w:basedOn w:val="a3"/>
    <w:link w:val="9"/>
    <w:uiPriority w:val="9"/>
    <w:rsid w:val="00F51A67"/>
    <w:rPr>
      <w:rFonts w:ascii="Cambria" w:eastAsia="Times New Roman" w:hAnsi="Cambria" w:cs="Times New Roman"/>
    </w:rPr>
  </w:style>
  <w:style w:type="table" w:styleId="a6">
    <w:name w:val="Table Grid"/>
    <w:basedOn w:val="a4"/>
    <w:uiPriority w:val="59"/>
    <w:rsid w:val="00F51A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F51A67"/>
    <w:pPr>
      <w:numPr>
        <w:numId w:val="1"/>
      </w:numPr>
      <w:ind w:left="1066" w:hanging="357"/>
    </w:pPr>
  </w:style>
  <w:style w:type="paragraph" w:customStyle="1" w:styleId="a0">
    <w:name w:val="нумерованный"/>
    <w:basedOn w:val="a2"/>
    <w:rsid w:val="00F51A67"/>
    <w:pPr>
      <w:numPr>
        <w:numId w:val="2"/>
      </w:numPr>
      <w:ind w:left="1066" w:hanging="357"/>
    </w:pPr>
  </w:style>
  <w:style w:type="paragraph" w:customStyle="1" w:styleId="a">
    <w:name w:val="нумерованный содержание"/>
    <w:basedOn w:val="a2"/>
    <w:rsid w:val="00F51A67"/>
    <w:pPr>
      <w:numPr>
        <w:numId w:val="3"/>
      </w:numPr>
    </w:pPr>
  </w:style>
  <w:style w:type="paragraph" w:styleId="a7">
    <w:name w:val="header"/>
    <w:basedOn w:val="a2"/>
    <w:link w:val="a8"/>
    <w:uiPriority w:val="99"/>
    <w:unhideWhenUsed/>
    <w:rsid w:val="00F51A67"/>
    <w:pPr>
      <w:tabs>
        <w:tab w:val="center" w:pos="4677"/>
        <w:tab w:val="right" w:pos="9355"/>
      </w:tabs>
    </w:pPr>
  </w:style>
  <w:style w:type="character" w:customStyle="1" w:styleId="a8">
    <w:name w:val="Верхний колонтитул Знак"/>
    <w:basedOn w:val="a3"/>
    <w:link w:val="a7"/>
    <w:uiPriority w:val="99"/>
    <w:rsid w:val="00F51A67"/>
    <w:rPr>
      <w:rFonts w:ascii="Times New Roman" w:eastAsia="Calibri" w:hAnsi="Times New Roman" w:cs="Times New Roman"/>
      <w:sz w:val="24"/>
    </w:rPr>
  </w:style>
  <w:style w:type="paragraph" w:styleId="a9">
    <w:name w:val="footer"/>
    <w:basedOn w:val="a2"/>
    <w:link w:val="aa"/>
    <w:uiPriority w:val="99"/>
    <w:unhideWhenUsed/>
    <w:rsid w:val="00F51A67"/>
    <w:pPr>
      <w:tabs>
        <w:tab w:val="center" w:pos="4677"/>
        <w:tab w:val="right" w:pos="9355"/>
      </w:tabs>
    </w:pPr>
  </w:style>
  <w:style w:type="character" w:customStyle="1" w:styleId="aa">
    <w:name w:val="Нижний колонтитул Знак"/>
    <w:basedOn w:val="a3"/>
    <w:link w:val="a9"/>
    <w:uiPriority w:val="99"/>
    <w:rsid w:val="00F51A67"/>
    <w:rPr>
      <w:rFonts w:ascii="Times New Roman" w:eastAsia="Calibri" w:hAnsi="Times New Roman" w:cs="Times New Roman"/>
      <w:sz w:val="24"/>
    </w:rPr>
  </w:style>
  <w:style w:type="paragraph" w:customStyle="1" w:styleId="ab">
    <w:name w:val="Заголовок в тексте"/>
    <w:basedOn w:val="a2"/>
    <w:next w:val="a2"/>
    <w:rsid w:val="00F51A67"/>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F51A67"/>
    <w:pPr>
      <w:ind w:firstLine="0"/>
    </w:pPr>
    <w:rPr>
      <w:rFonts w:eastAsia="Times New Roman"/>
      <w:sz w:val="26"/>
      <w:szCs w:val="20"/>
    </w:rPr>
  </w:style>
  <w:style w:type="character" w:styleId="ad">
    <w:name w:val="Hyperlink"/>
    <w:uiPriority w:val="99"/>
    <w:unhideWhenUsed/>
    <w:rsid w:val="00F51A67"/>
    <w:rPr>
      <w:color w:val="0000FF"/>
      <w:u w:val="single"/>
    </w:rPr>
  </w:style>
  <w:style w:type="character" w:styleId="ae">
    <w:name w:val="FollowedHyperlink"/>
    <w:uiPriority w:val="99"/>
    <w:semiHidden/>
    <w:unhideWhenUsed/>
    <w:rsid w:val="00F51A67"/>
    <w:rPr>
      <w:color w:val="800080"/>
      <w:u w:val="single"/>
    </w:rPr>
  </w:style>
  <w:style w:type="paragraph" w:styleId="af">
    <w:name w:val="Balloon Text"/>
    <w:basedOn w:val="a2"/>
    <w:link w:val="af0"/>
    <w:uiPriority w:val="99"/>
    <w:semiHidden/>
    <w:unhideWhenUsed/>
    <w:rsid w:val="00F51A67"/>
    <w:rPr>
      <w:rFonts w:ascii="Tahoma" w:hAnsi="Tahoma" w:cs="Tahoma"/>
      <w:sz w:val="16"/>
      <w:szCs w:val="16"/>
    </w:rPr>
  </w:style>
  <w:style w:type="character" w:customStyle="1" w:styleId="af0">
    <w:name w:val="Текст выноски Знак"/>
    <w:basedOn w:val="a3"/>
    <w:link w:val="af"/>
    <w:uiPriority w:val="99"/>
    <w:semiHidden/>
    <w:rsid w:val="00F51A67"/>
    <w:rPr>
      <w:rFonts w:ascii="Tahoma" w:eastAsia="Calibri" w:hAnsi="Tahoma" w:cs="Tahoma"/>
      <w:sz w:val="16"/>
      <w:szCs w:val="16"/>
    </w:rPr>
  </w:style>
  <w:style w:type="paragraph" w:styleId="af1">
    <w:name w:val="Normal (Web)"/>
    <w:basedOn w:val="a2"/>
    <w:uiPriority w:val="99"/>
    <w:rsid w:val="00F51A67"/>
    <w:pPr>
      <w:ind w:firstLine="0"/>
    </w:pPr>
    <w:rPr>
      <w:rFonts w:eastAsia="Times New Roman"/>
      <w:szCs w:val="24"/>
      <w:lang w:eastAsia="ru-RU"/>
    </w:rPr>
  </w:style>
  <w:style w:type="paragraph" w:styleId="af2">
    <w:name w:val="List Paragraph"/>
    <w:basedOn w:val="a2"/>
    <w:uiPriority w:val="34"/>
    <w:qFormat/>
    <w:rsid w:val="00F51A67"/>
    <w:pPr>
      <w:spacing w:after="200" w:line="276" w:lineRule="auto"/>
      <w:ind w:left="720" w:firstLine="0"/>
      <w:contextualSpacing/>
    </w:pPr>
    <w:rPr>
      <w:rFonts w:ascii="Calibri" w:hAnsi="Calibri"/>
      <w:sz w:val="22"/>
    </w:rPr>
  </w:style>
  <w:style w:type="paragraph" w:styleId="af3">
    <w:name w:val="Body Text"/>
    <w:basedOn w:val="a2"/>
    <w:link w:val="af4"/>
    <w:unhideWhenUsed/>
    <w:rsid w:val="00F51A67"/>
    <w:pPr>
      <w:spacing w:after="120"/>
    </w:pPr>
  </w:style>
  <w:style w:type="character" w:customStyle="1" w:styleId="af4">
    <w:name w:val="Основной текст Знак"/>
    <w:basedOn w:val="a3"/>
    <w:link w:val="af3"/>
    <w:rsid w:val="00F51A67"/>
    <w:rPr>
      <w:rFonts w:ascii="Times New Roman" w:eastAsia="Calibri" w:hAnsi="Times New Roman" w:cs="Times New Roman"/>
      <w:sz w:val="24"/>
    </w:rPr>
  </w:style>
  <w:style w:type="paragraph" w:styleId="af5">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 Знак"/>
    <w:basedOn w:val="a2"/>
    <w:link w:val="af6"/>
    <w:rsid w:val="00F51A67"/>
    <w:pPr>
      <w:ind w:firstLine="0"/>
    </w:pPr>
    <w:rPr>
      <w:rFonts w:eastAsia="Times New Roman"/>
      <w:sz w:val="20"/>
      <w:szCs w:val="20"/>
      <w:lang w:eastAsia="ru-RU"/>
    </w:rPr>
  </w:style>
  <w:style w:type="character" w:customStyle="1" w:styleId="af6">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
    <w:basedOn w:val="a3"/>
    <w:link w:val="af5"/>
    <w:rsid w:val="00F51A67"/>
    <w:rPr>
      <w:rFonts w:ascii="Times New Roman" w:eastAsia="Times New Roman" w:hAnsi="Times New Roman" w:cs="Times New Roman"/>
      <w:sz w:val="20"/>
      <w:szCs w:val="20"/>
      <w:lang w:eastAsia="ru-RU"/>
    </w:rPr>
  </w:style>
  <w:style w:type="paragraph" w:styleId="af7">
    <w:name w:val="Title"/>
    <w:basedOn w:val="a2"/>
    <w:link w:val="af8"/>
    <w:qFormat/>
    <w:rsid w:val="00E02C8C"/>
    <w:pPr>
      <w:ind w:firstLine="0"/>
      <w:jc w:val="center"/>
    </w:pPr>
    <w:rPr>
      <w:rFonts w:eastAsia="Times New Roman"/>
      <w:b/>
      <w:szCs w:val="20"/>
      <w:lang w:eastAsia="ru-RU"/>
    </w:rPr>
  </w:style>
  <w:style w:type="character" w:customStyle="1" w:styleId="af8">
    <w:name w:val="Заголовок Знак"/>
    <w:basedOn w:val="a3"/>
    <w:link w:val="af7"/>
    <w:rsid w:val="00E02C8C"/>
    <w:rPr>
      <w:rFonts w:ascii="Times New Roman" w:eastAsia="Times New Roman" w:hAnsi="Times New Roman" w:cs="Times New Roman"/>
      <w:b/>
      <w:sz w:val="24"/>
      <w:szCs w:val="20"/>
      <w:lang w:eastAsia="ru-RU"/>
    </w:rPr>
  </w:style>
  <w:style w:type="character" w:styleId="af9">
    <w:name w:val="Emphasis"/>
    <w:basedOn w:val="a3"/>
    <w:uiPriority w:val="20"/>
    <w:qFormat/>
    <w:rsid w:val="00D00A57"/>
    <w:rPr>
      <w:i/>
      <w:iCs/>
    </w:rPr>
  </w:style>
  <w:style w:type="paragraph" w:customStyle="1" w:styleId="ConsPlusNormal">
    <w:name w:val="ConsPlusNormal"/>
    <w:rsid w:val="000D267A"/>
    <w:pPr>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Default">
    <w:name w:val="Default"/>
    <w:rsid w:val="000D26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2"/>
    <w:link w:val="32"/>
    <w:rsid w:val="00AE7F1F"/>
    <w:pPr>
      <w:spacing w:after="120"/>
      <w:ind w:firstLine="0"/>
    </w:pPr>
    <w:rPr>
      <w:rFonts w:eastAsia="Times New Roman"/>
      <w:sz w:val="16"/>
      <w:szCs w:val="16"/>
      <w:lang w:eastAsia="ru-RU"/>
    </w:rPr>
  </w:style>
  <w:style w:type="character" w:customStyle="1" w:styleId="32">
    <w:name w:val="Основной текст 3 Знак"/>
    <w:basedOn w:val="a3"/>
    <w:link w:val="31"/>
    <w:rsid w:val="00AE7F1F"/>
    <w:rPr>
      <w:rFonts w:ascii="Times New Roman" w:eastAsia="Times New Roman" w:hAnsi="Times New Roman" w:cs="Times New Roman"/>
      <w:sz w:val="16"/>
      <w:szCs w:val="16"/>
      <w:lang w:eastAsia="ru-RU"/>
    </w:rPr>
  </w:style>
  <w:style w:type="character" w:customStyle="1" w:styleId="searchword">
    <w:name w:val="searchword"/>
    <w:rsid w:val="00063477"/>
  </w:style>
  <w:style w:type="paragraph" w:styleId="afa">
    <w:name w:val="No Spacing"/>
    <w:uiPriority w:val="1"/>
    <w:qFormat/>
    <w:rsid w:val="00063477"/>
    <w:pPr>
      <w:spacing w:after="0" w:line="240" w:lineRule="auto"/>
    </w:pPr>
    <w:rPr>
      <w:rFonts w:ascii="Calibri" w:eastAsia="Calibri" w:hAnsi="Calibri" w:cs="Times New Roman"/>
    </w:rPr>
  </w:style>
  <w:style w:type="paragraph" w:customStyle="1" w:styleId="western">
    <w:name w:val="western"/>
    <w:basedOn w:val="a2"/>
    <w:rsid w:val="001E3F93"/>
    <w:pPr>
      <w:spacing w:before="100" w:beforeAutospacing="1" w:after="100" w:afterAutospacing="1"/>
      <w:ind w:firstLine="0"/>
    </w:pPr>
    <w:rPr>
      <w:rFonts w:eastAsia="Times New Roman"/>
      <w:szCs w:val="24"/>
      <w:lang w:eastAsia="ru-RU"/>
    </w:rPr>
  </w:style>
  <w:style w:type="paragraph" w:customStyle="1" w:styleId="text">
    <w:name w:val="text"/>
    <w:basedOn w:val="a2"/>
    <w:rsid w:val="002B5C12"/>
    <w:pPr>
      <w:spacing w:before="100" w:beforeAutospacing="1" w:after="100" w:afterAutospacing="1"/>
      <w:ind w:firstLine="0"/>
    </w:pPr>
    <w:rPr>
      <w:rFonts w:eastAsia="Times New Roman"/>
      <w:szCs w:val="24"/>
      <w:lang w:eastAsia="ru-RU"/>
    </w:rPr>
  </w:style>
  <w:style w:type="character" w:customStyle="1" w:styleId="apple-converted-space">
    <w:name w:val="apple-converted-space"/>
    <w:basedOn w:val="a3"/>
    <w:rsid w:val="00E76DE3"/>
  </w:style>
  <w:style w:type="character" w:styleId="afb">
    <w:name w:val="annotation reference"/>
    <w:basedOn w:val="a3"/>
    <w:uiPriority w:val="99"/>
    <w:semiHidden/>
    <w:unhideWhenUsed/>
    <w:rsid w:val="00EC479D"/>
    <w:rPr>
      <w:sz w:val="16"/>
      <w:szCs w:val="16"/>
    </w:rPr>
  </w:style>
  <w:style w:type="paragraph" w:styleId="afc">
    <w:name w:val="annotation text"/>
    <w:basedOn w:val="a2"/>
    <w:link w:val="afd"/>
    <w:uiPriority w:val="99"/>
    <w:semiHidden/>
    <w:unhideWhenUsed/>
    <w:rsid w:val="00EC479D"/>
    <w:rPr>
      <w:sz w:val="20"/>
      <w:szCs w:val="20"/>
    </w:rPr>
  </w:style>
  <w:style w:type="character" w:customStyle="1" w:styleId="afd">
    <w:name w:val="Текст примечания Знак"/>
    <w:basedOn w:val="a3"/>
    <w:link w:val="afc"/>
    <w:uiPriority w:val="99"/>
    <w:semiHidden/>
    <w:rsid w:val="00EC479D"/>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EC479D"/>
    <w:rPr>
      <w:b/>
      <w:bCs/>
    </w:rPr>
  </w:style>
  <w:style w:type="character" w:customStyle="1" w:styleId="aff">
    <w:name w:val="Тема примечания Знак"/>
    <w:basedOn w:val="afd"/>
    <w:link w:val="afe"/>
    <w:uiPriority w:val="99"/>
    <w:semiHidden/>
    <w:rsid w:val="00EC479D"/>
    <w:rPr>
      <w:rFonts w:ascii="Times New Roman" w:eastAsia="Calibri" w:hAnsi="Times New Roman" w:cs="Times New Roman"/>
      <w:b/>
      <w:bCs/>
      <w:sz w:val="20"/>
      <w:szCs w:val="20"/>
    </w:rPr>
  </w:style>
  <w:style w:type="paragraph" w:styleId="21">
    <w:name w:val="Body Text 2"/>
    <w:basedOn w:val="a2"/>
    <w:link w:val="22"/>
    <w:uiPriority w:val="99"/>
    <w:semiHidden/>
    <w:unhideWhenUsed/>
    <w:rsid w:val="00260B1F"/>
    <w:pPr>
      <w:spacing w:after="120" w:line="480" w:lineRule="auto"/>
    </w:pPr>
  </w:style>
  <w:style w:type="character" w:customStyle="1" w:styleId="22">
    <w:name w:val="Основной текст 2 Знак"/>
    <w:basedOn w:val="a3"/>
    <w:link w:val="21"/>
    <w:uiPriority w:val="99"/>
    <w:semiHidden/>
    <w:rsid w:val="00260B1F"/>
    <w:rPr>
      <w:rFonts w:ascii="Times New Roman" w:eastAsia="Calibri" w:hAnsi="Times New Roman" w:cs="Times New Roman"/>
      <w:sz w:val="24"/>
    </w:rPr>
  </w:style>
  <w:style w:type="paragraph" w:styleId="aff0">
    <w:name w:val="Body Text Indent"/>
    <w:basedOn w:val="a2"/>
    <w:link w:val="aff1"/>
    <w:uiPriority w:val="99"/>
    <w:semiHidden/>
    <w:unhideWhenUsed/>
    <w:rsid w:val="00260B1F"/>
    <w:pPr>
      <w:spacing w:after="120"/>
      <w:ind w:left="283"/>
    </w:pPr>
  </w:style>
  <w:style w:type="character" w:customStyle="1" w:styleId="aff1">
    <w:name w:val="Основной текст с отступом Знак"/>
    <w:basedOn w:val="a3"/>
    <w:link w:val="aff0"/>
    <w:uiPriority w:val="99"/>
    <w:semiHidden/>
    <w:rsid w:val="00260B1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598">
      <w:bodyDiv w:val="1"/>
      <w:marLeft w:val="0"/>
      <w:marRight w:val="0"/>
      <w:marTop w:val="0"/>
      <w:marBottom w:val="0"/>
      <w:divBdr>
        <w:top w:val="none" w:sz="0" w:space="0" w:color="auto"/>
        <w:left w:val="none" w:sz="0" w:space="0" w:color="auto"/>
        <w:bottom w:val="none" w:sz="0" w:space="0" w:color="auto"/>
        <w:right w:val="none" w:sz="0" w:space="0" w:color="auto"/>
      </w:divBdr>
    </w:div>
    <w:div w:id="177277025">
      <w:bodyDiv w:val="1"/>
      <w:marLeft w:val="0"/>
      <w:marRight w:val="0"/>
      <w:marTop w:val="0"/>
      <w:marBottom w:val="0"/>
      <w:divBdr>
        <w:top w:val="none" w:sz="0" w:space="0" w:color="auto"/>
        <w:left w:val="none" w:sz="0" w:space="0" w:color="auto"/>
        <w:bottom w:val="none" w:sz="0" w:space="0" w:color="auto"/>
        <w:right w:val="none" w:sz="0" w:space="0" w:color="auto"/>
      </w:divBdr>
    </w:div>
    <w:div w:id="261646073">
      <w:bodyDiv w:val="1"/>
      <w:marLeft w:val="0"/>
      <w:marRight w:val="0"/>
      <w:marTop w:val="0"/>
      <w:marBottom w:val="0"/>
      <w:divBdr>
        <w:top w:val="none" w:sz="0" w:space="0" w:color="auto"/>
        <w:left w:val="none" w:sz="0" w:space="0" w:color="auto"/>
        <w:bottom w:val="none" w:sz="0" w:space="0" w:color="auto"/>
        <w:right w:val="none" w:sz="0" w:space="0" w:color="auto"/>
      </w:divBdr>
    </w:div>
    <w:div w:id="309791803">
      <w:bodyDiv w:val="1"/>
      <w:marLeft w:val="0"/>
      <w:marRight w:val="0"/>
      <w:marTop w:val="0"/>
      <w:marBottom w:val="0"/>
      <w:divBdr>
        <w:top w:val="none" w:sz="0" w:space="0" w:color="auto"/>
        <w:left w:val="none" w:sz="0" w:space="0" w:color="auto"/>
        <w:bottom w:val="none" w:sz="0" w:space="0" w:color="auto"/>
        <w:right w:val="none" w:sz="0" w:space="0" w:color="auto"/>
      </w:divBdr>
    </w:div>
    <w:div w:id="380633786">
      <w:bodyDiv w:val="1"/>
      <w:marLeft w:val="0"/>
      <w:marRight w:val="0"/>
      <w:marTop w:val="0"/>
      <w:marBottom w:val="0"/>
      <w:divBdr>
        <w:top w:val="none" w:sz="0" w:space="0" w:color="auto"/>
        <w:left w:val="none" w:sz="0" w:space="0" w:color="auto"/>
        <w:bottom w:val="none" w:sz="0" w:space="0" w:color="auto"/>
        <w:right w:val="none" w:sz="0" w:space="0" w:color="auto"/>
      </w:divBdr>
    </w:div>
    <w:div w:id="537206893">
      <w:bodyDiv w:val="1"/>
      <w:marLeft w:val="0"/>
      <w:marRight w:val="0"/>
      <w:marTop w:val="0"/>
      <w:marBottom w:val="0"/>
      <w:divBdr>
        <w:top w:val="none" w:sz="0" w:space="0" w:color="auto"/>
        <w:left w:val="none" w:sz="0" w:space="0" w:color="auto"/>
        <w:bottom w:val="none" w:sz="0" w:space="0" w:color="auto"/>
        <w:right w:val="none" w:sz="0" w:space="0" w:color="auto"/>
      </w:divBdr>
      <w:divsChild>
        <w:div w:id="651179539">
          <w:marLeft w:val="432"/>
          <w:marRight w:val="0"/>
          <w:marTop w:val="120"/>
          <w:marBottom w:val="0"/>
          <w:divBdr>
            <w:top w:val="none" w:sz="0" w:space="0" w:color="auto"/>
            <w:left w:val="none" w:sz="0" w:space="0" w:color="auto"/>
            <w:bottom w:val="none" w:sz="0" w:space="0" w:color="auto"/>
            <w:right w:val="none" w:sz="0" w:space="0" w:color="auto"/>
          </w:divBdr>
        </w:div>
      </w:divsChild>
    </w:div>
    <w:div w:id="652564365">
      <w:bodyDiv w:val="1"/>
      <w:marLeft w:val="0"/>
      <w:marRight w:val="0"/>
      <w:marTop w:val="0"/>
      <w:marBottom w:val="0"/>
      <w:divBdr>
        <w:top w:val="none" w:sz="0" w:space="0" w:color="auto"/>
        <w:left w:val="none" w:sz="0" w:space="0" w:color="auto"/>
        <w:bottom w:val="none" w:sz="0" w:space="0" w:color="auto"/>
        <w:right w:val="none" w:sz="0" w:space="0" w:color="auto"/>
      </w:divBdr>
    </w:div>
    <w:div w:id="726760442">
      <w:bodyDiv w:val="1"/>
      <w:marLeft w:val="0"/>
      <w:marRight w:val="0"/>
      <w:marTop w:val="0"/>
      <w:marBottom w:val="0"/>
      <w:divBdr>
        <w:top w:val="none" w:sz="0" w:space="0" w:color="auto"/>
        <w:left w:val="none" w:sz="0" w:space="0" w:color="auto"/>
        <w:bottom w:val="none" w:sz="0" w:space="0" w:color="auto"/>
        <w:right w:val="none" w:sz="0" w:space="0" w:color="auto"/>
      </w:divBdr>
    </w:div>
    <w:div w:id="796218365">
      <w:bodyDiv w:val="1"/>
      <w:marLeft w:val="0"/>
      <w:marRight w:val="0"/>
      <w:marTop w:val="0"/>
      <w:marBottom w:val="0"/>
      <w:divBdr>
        <w:top w:val="none" w:sz="0" w:space="0" w:color="auto"/>
        <w:left w:val="none" w:sz="0" w:space="0" w:color="auto"/>
        <w:bottom w:val="none" w:sz="0" w:space="0" w:color="auto"/>
        <w:right w:val="none" w:sz="0" w:space="0" w:color="auto"/>
      </w:divBdr>
    </w:div>
    <w:div w:id="973678559">
      <w:bodyDiv w:val="1"/>
      <w:marLeft w:val="0"/>
      <w:marRight w:val="0"/>
      <w:marTop w:val="0"/>
      <w:marBottom w:val="0"/>
      <w:divBdr>
        <w:top w:val="none" w:sz="0" w:space="0" w:color="auto"/>
        <w:left w:val="none" w:sz="0" w:space="0" w:color="auto"/>
        <w:bottom w:val="none" w:sz="0" w:space="0" w:color="auto"/>
        <w:right w:val="none" w:sz="0" w:space="0" w:color="auto"/>
      </w:divBdr>
    </w:div>
    <w:div w:id="1082873619">
      <w:bodyDiv w:val="1"/>
      <w:marLeft w:val="0"/>
      <w:marRight w:val="0"/>
      <w:marTop w:val="0"/>
      <w:marBottom w:val="0"/>
      <w:divBdr>
        <w:top w:val="none" w:sz="0" w:space="0" w:color="auto"/>
        <w:left w:val="none" w:sz="0" w:space="0" w:color="auto"/>
        <w:bottom w:val="none" w:sz="0" w:space="0" w:color="auto"/>
        <w:right w:val="none" w:sz="0" w:space="0" w:color="auto"/>
      </w:divBdr>
    </w:div>
    <w:div w:id="1308238901">
      <w:bodyDiv w:val="1"/>
      <w:marLeft w:val="0"/>
      <w:marRight w:val="0"/>
      <w:marTop w:val="0"/>
      <w:marBottom w:val="0"/>
      <w:divBdr>
        <w:top w:val="none" w:sz="0" w:space="0" w:color="auto"/>
        <w:left w:val="none" w:sz="0" w:space="0" w:color="auto"/>
        <w:bottom w:val="none" w:sz="0" w:space="0" w:color="auto"/>
        <w:right w:val="none" w:sz="0" w:space="0" w:color="auto"/>
      </w:divBdr>
      <w:divsChild>
        <w:div w:id="1436830196">
          <w:marLeft w:val="0"/>
          <w:marRight w:val="0"/>
          <w:marTop w:val="0"/>
          <w:marBottom w:val="0"/>
          <w:divBdr>
            <w:top w:val="none" w:sz="0" w:space="0" w:color="auto"/>
            <w:left w:val="none" w:sz="0" w:space="0" w:color="auto"/>
            <w:bottom w:val="none" w:sz="0" w:space="0" w:color="auto"/>
            <w:right w:val="none" w:sz="0" w:space="0" w:color="auto"/>
          </w:divBdr>
        </w:div>
        <w:div w:id="1066996037">
          <w:marLeft w:val="0"/>
          <w:marRight w:val="0"/>
          <w:marTop w:val="0"/>
          <w:marBottom w:val="0"/>
          <w:divBdr>
            <w:top w:val="none" w:sz="0" w:space="0" w:color="auto"/>
            <w:left w:val="none" w:sz="0" w:space="0" w:color="auto"/>
            <w:bottom w:val="none" w:sz="0" w:space="0" w:color="auto"/>
            <w:right w:val="none" w:sz="0" w:space="0" w:color="auto"/>
          </w:divBdr>
        </w:div>
        <w:div w:id="214053807">
          <w:marLeft w:val="0"/>
          <w:marRight w:val="0"/>
          <w:marTop w:val="0"/>
          <w:marBottom w:val="0"/>
          <w:divBdr>
            <w:top w:val="none" w:sz="0" w:space="0" w:color="auto"/>
            <w:left w:val="none" w:sz="0" w:space="0" w:color="auto"/>
            <w:bottom w:val="none" w:sz="0" w:space="0" w:color="auto"/>
            <w:right w:val="none" w:sz="0" w:space="0" w:color="auto"/>
          </w:divBdr>
        </w:div>
      </w:divsChild>
    </w:div>
    <w:div w:id="1447044424">
      <w:bodyDiv w:val="1"/>
      <w:marLeft w:val="0"/>
      <w:marRight w:val="0"/>
      <w:marTop w:val="0"/>
      <w:marBottom w:val="0"/>
      <w:divBdr>
        <w:top w:val="none" w:sz="0" w:space="0" w:color="auto"/>
        <w:left w:val="none" w:sz="0" w:space="0" w:color="auto"/>
        <w:bottom w:val="none" w:sz="0" w:space="0" w:color="auto"/>
        <w:right w:val="none" w:sz="0" w:space="0" w:color="auto"/>
      </w:divBdr>
    </w:div>
    <w:div w:id="1620187465">
      <w:bodyDiv w:val="1"/>
      <w:marLeft w:val="0"/>
      <w:marRight w:val="0"/>
      <w:marTop w:val="0"/>
      <w:marBottom w:val="0"/>
      <w:divBdr>
        <w:top w:val="none" w:sz="0" w:space="0" w:color="auto"/>
        <w:left w:val="none" w:sz="0" w:space="0" w:color="auto"/>
        <w:bottom w:val="none" w:sz="0" w:space="0" w:color="auto"/>
        <w:right w:val="none" w:sz="0" w:space="0" w:color="auto"/>
      </w:divBdr>
      <w:divsChild>
        <w:div w:id="578752596">
          <w:marLeft w:val="0"/>
          <w:marRight w:val="0"/>
          <w:marTop w:val="0"/>
          <w:marBottom w:val="0"/>
          <w:divBdr>
            <w:top w:val="none" w:sz="0" w:space="0" w:color="auto"/>
            <w:left w:val="none" w:sz="0" w:space="0" w:color="auto"/>
            <w:bottom w:val="none" w:sz="0" w:space="0" w:color="auto"/>
            <w:right w:val="none" w:sz="0" w:space="0" w:color="auto"/>
          </w:divBdr>
          <w:divsChild>
            <w:div w:id="3236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it.ru/about/ustav/" TargetMode="External"/><Relationship Id="rId13" Type="http://schemas.openxmlformats.org/officeDocument/2006/relationships/hyperlink" Target="http://thecable.foreignpolicy.com/posts/2011/01/28/inside_the_state_department_s_arab_twitter_diplom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riarchia.ru/db/text/1414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di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n.com/abstract=1654464" TargetMode="External"/><Relationship Id="rId4" Type="http://schemas.openxmlformats.org/officeDocument/2006/relationships/settings" Target="settings.xml"/><Relationship Id="rId9" Type="http://schemas.openxmlformats.org/officeDocument/2006/relationships/hyperlink" Target="http://www.eurodig.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C563-362A-4502-B569-8986AEC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Andrey Shcherbovich</cp:lastModifiedBy>
  <cp:revision>2</cp:revision>
  <dcterms:created xsi:type="dcterms:W3CDTF">2021-08-12T20:27:00Z</dcterms:created>
  <dcterms:modified xsi:type="dcterms:W3CDTF">2021-08-12T20:27:00Z</dcterms:modified>
</cp:coreProperties>
</file>