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7CCC" w14:textId="03CB3F56" w:rsidR="001A2623" w:rsidRPr="00C16B46" w:rsidRDefault="002C3E0F" w:rsidP="00EC4582">
      <w:pPr>
        <w:jc w:val="both"/>
        <w:rPr>
          <w:rFonts w:ascii="Times New Roman" w:hAnsi="Times New Roman" w:cs="Times New Roman"/>
          <w:b/>
          <w:bCs/>
          <w:sz w:val="24"/>
          <w:szCs w:val="24"/>
        </w:rPr>
      </w:pPr>
      <w:r w:rsidRPr="00C16B46">
        <w:rPr>
          <w:rFonts w:ascii="Times New Roman" w:hAnsi="Times New Roman" w:cs="Times New Roman"/>
          <w:b/>
          <w:bCs/>
          <w:sz w:val="24"/>
          <w:szCs w:val="24"/>
        </w:rPr>
        <w:t xml:space="preserve">Диалоги с </w:t>
      </w:r>
      <w:r w:rsidR="000B0E81" w:rsidRPr="00C16B46">
        <w:rPr>
          <w:rFonts w:ascii="Times New Roman" w:hAnsi="Times New Roman" w:cs="Times New Roman"/>
          <w:b/>
          <w:bCs/>
          <w:sz w:val="24"/>
          <w:szCs w:val="24"/>
        </w:rPr>
        <w:t>Боэцием</w:t>
      </w:r>
    </w:p>
    <w:p w14:paraId="18EF4865" w14:textId="474E2C9F" w:rsidR="00154C5B" w:rsidRPr="00C16B46" w:rsidRDefault="00154C5B" w:rsidP="00EC4582">
      <w:pPr>
        <w:jc w:val="both"/>
        <w:rPr>
          <w:rFonts w:ascii="Times New Roman" w:hAnsi="Times New Roman" w:cs="Times New Roman"/>
          <w:b/>
          <w:bCs/>
          <w:sz w:val="24"/>
          <w:szCs w:val="24"/>
        </w:rPr>
      </w:pPr>
      <w:r w:rsidRPr="00C16B46">
        <w:rPr>
          <w:rFonts w:ascii="Times New Roman" w:hAnsi="Times New Roman" w:cs="Times New Roman"/>
          <w:b/>
          <w:bCs/>
          <w:sz w:val="24"/>
          <w:szCs w:val="24"/>
        </w:rPr>
        <w:t>(Константин Бандуровский)</w:t>
      </w:r>
    </w:p>
    <w:p w14:paraId="76C49F7D" w14:textId="77777777" w:rsidR="004420F1" w:rsidRPr="00C16B46" w:rsidRDefault="004420F1" w:rsidP="00EC4582">
      <w:pPr>
        <w:jc w:val="both"/>
        <w:rPr>
          <w:rFonts w:ascii="Times New Roman" w:hAnsi="Times New Roman" w:cs="Times New Roman"/>
          <w:b/>
          <w:bCs/>
          <w:sz w:val="24"/>
          <w:szCs w:val="24"/>
        </w:rPr>
      </w:pPr>
    </w:p>
    <w:p w14:paraId="3C443011" w14:textId="61CACD19" w:rsidR="008B6F7C" w:rsidRPr="00C16B46" w:rsidRDefault="008B6F7C" w:rsidP="00EC4582">
      <w:pPr>
        <w:pStyle w:val="a7"/>
        <w:numPr>
          <w:ilvl w:val="0"/>
          <w:numId w:val="1"/>
        </w:numPr>
        <w:spacing w:after="0" w:line="240" w:lineRule="auto"/>
        <w:jc w:val="both"/>
        <w:rPr>
          <w:rFonts w:ascii="Times New Roman" w:eastAsia="Times New Roman" w:hAnsi="Times New Roman" w:cs="Times New Roman"/>
          <w:b/>
          <w:bCs/>
          <w:sz w:val="24"/>
          <w:szCs w:val="24"/>
          <w:lang w:eastAsia="ru-RU"/>
        </w:rPr>
      </w:pPr>
      <w:r w:rsidRPr="00C16B46">
        <w:rPr>
          <w:rFonts w:ascii="Times New Roman" w:eastAsia="Times New Roman" w:hAnsi="Times New Roman" w:cs="Times New Roman"/>
          <w:b/>
          <w:bCs/>
          <w:color w:val="000000"/>
          <w:sz w:val="24"/>
          <w:szCs w:val="24"/>
          <w:lang w:eastAsia="ru-RU"/>
        </w:rPr>
        <w:t xml:space="preserve">Аннотация программы </w:t>
      </w:r>
    </w:p>
    <w:p w14:paraId="2BC89110" w14:textId="5B64F180" w:rsidR="004420F1" w:rsidRPr="00C16B46" w:rsidRDefault="000B0E81" w:rsidP="00EC4582">
      <w:pPr>
        <w:jc w:val="both"/>
        <w:rPr>
          <w:rFonts w:ascii="Times New Roman" w:hAnsi="Times New Roman" w:cs="Times New Roman"/>
          <w:sz w:val="24"/>
          <w:szCs w:val="24"/>
        </w:rPr>
      </w:pPr>
      <w:r w:rsidRPr="00C16B46">
        <w:rPr>
          <w:rFonts w:ascii="Times New Roman" w:hAnsi="Times New Roman" w:cs="Times New Roman"/>
          <w:sz w:val="24"/>
          <w:szCs w:val="24"/>
        </w:rPr>
        <w:t xml:space="preserve">Этот курс является своего рода продолжением курса «Диалоги с Августином» и также посвящен тому, какую роль играет диалог в философии Средних веков. </w:t>
      </w:r>
      <w:r w:rsidR="004420F1" w:rsidRPr="00C16B46">
        <w:rPr>
          <w:rFonts w:ascii="Times New Roman" w:hAnsi="Times New Roman" w:cs="Times New Roman"/>
          <w:sz w:val="24"/>
          <w:szCs w:val="24"/>
        </w:rPr>
        <w:t>Диалог – очень популярный философский жанр в Средние века. Диалоги писали</w:t>
      </w:r>
      <w:r w:rsidR="009911F7" w:rsidRPr="00C16B46">
        <w:rPr>
          <w:rFonts w:ascii="Times New Roman" w:hAnsi="Times New Roman" w:cs="Times New Roman"/>
          <w:sz w:val="24"/>
          <w:szCs w:val="24"/>
        </w:rPr>
        <w:t xml:space="preserve"> </w:t>
      </w:r>
      <w:proofErr w:type="spellStart"/>
      <w:r w:rsidR="00250743" w:rsidRPr="00C16B46">
        <w:rPr>
          <w:rFonts w:ascii="Times New Roman" w:hAnsi="Times New Roman" w:cs="Times New Roman"/>
          <w:sz w:val="24"/>
          <w:szCs w:val="24"/>
        </w:rPr>
        <w:t>Эриугена</w:t>
      </w:r>
      <w:proofErr w:type="spellEnd"/>
      <w:r w:rsidR="00250743" w:rsidRPr="00C16B46">
        <w:rPr>
          <w:rFonts w:ascii="Times New Roman" w:hAnsi="Times New Roman" w:cs="Times New Roman"/>
          <w:sz w:val="24"/>
          <w:szCs w:val="24"/>
        </w:rPr>
        <w:t>, Алкуин, Абеляр,</w:t>
      </w:r>
      <w:r w:rsidR="004420F1" w:rsidRPr="00C16B46">
        <w:rPr>
          <w:rFonts w:ascii="Times New Roman" w:hAnsi="Times New Roman" w:cs="Times New Roman"/>
          <w:sz w:val="24"/>
          <w:szCs w:val="24"/>
        </w:rPr>
        <w:t xml:space="preserve"> Николай Кузанский, Петрарка… Но даже если формально текст написан не в </w:t>
      </w:r>
      <w:r w:rsidR="00250743" w:rsidRPr="00C16B46">
        <w:rPr>
          <w:rFonts w:ascii="Times New Roman" w:hAnsi="Times New Roman" w:cs="Times New Roman"/>
          <w:sz w:val="24"/>
          <w:szCs w:val="24"/>
        </w:rPr>
        <w:t xml:space="preserve">этом </w:t>
      </w:r>
      <w:r w:rsidR="004420F1" w:rsidRPr="00C16B46">
        <w:rPr>
          <w:rFonts w:ascii="Times New Roman" w:hAnsi="Times New Roman" w:cs="Times New Roman"/>
          <w:sz w:val="24"/>
          <w:szCs w:val="24"/>
        </w:rPr>
        <w:t xml:space="preserve">жанре, то в нем остаются элементы диалога (например, артикулы «Суммы теологии» состоят из аргументов за и против, решения магистра и ответов на аргументы) и, главное, диалогическая направленность – средневековый мыслитель ведет разговор с Богом, своими братьями по ордену, с современными ему мыслителями и предшественниками, с иудеями, мусульманами, язычниками, протестантами. Это открывает и нам возможность постичь средневековое миросозерцание, далекое от нас, вступив с ней в диалог.  </w:t>
      </w:r>
    </w:p>
    <w:p w14:paraId="4871D400" w14:textId="65DB4026" w:rsidR="004420F1" w:rsidRPr="00C16B46" w:rsidRDefault="004420F1" w:rsidP="00EC4582">
      <w:pPr>
        <w:jc w:val="both"/>
        <w:rPr>
          <w:rFonts w:ascii="Times New Roman" w:hAnsi="Times New Roman" w:cs="Times New Roman"/>
          <w:sz w:val="24"/>
          <w:szCs w:val="24"/>
        </w:rPr>
      </w:pPr>
      <w:r w:rsidRPr="00C16B46">
        <w:rPr>
          <w:rFonts w:ascii="Times New Roman" w:hAnsi="Times New Roman" w:cs="Times New Roman"/>
          <w:sz w:val="24"/>
          <w:szCs w:val="24"/>
        </w:rPr>
        <w:t xml:space="preserve">В курсе «Диалоги с Боэцием» </w:t>
      </w:r>
      <w:r w:rsidRPr="00C16B46">
        <w:rPr>
          <w:rFonts w:ascii="Times New Roman" w:hAnsi="Times New Roman" w:cs="Times New Roman"/>
          <w:sz w:val="24"/>
          <w:szCs w:val="24"/>
        </w:rPr>
        <w:t>в</w:t>
      </w:r>
      <w:r w:rsidRPr="00C16B46">
        <w:rPr>
          <w:rFonts w:ascii="Times New Roman" w:hAnsi="Times New Roman" w:cs="Times New Roman"/>
          <w:sz w:val="24"/>
          <w:szCs w:val="24"/>
        </w:rPr>
        <w:t xml:space="preserve"> центре нашего внимания книга «Утешение Философии», написанная Боэцием в критический момент его жизни – в тюрьме перед смертью. Боэцию-персонажу является прекрасная женщина, в которой он узнает Философию. Философия ведет диалог с Боэцием, стремясь утешить его в этой ситуации. Но диалогичность «Утешения» не только в этом. Также ведет диалог Боэций-автор с Боэцием-персонажем, проза вступает в диалог со стихами. Яркие образы, которые использует Боэций, побуждали художников творить большое число иллюстраций, таким образом изобразительное искусство также вступает в диалог с текстом.</w:t>
      </w:r>
    </w:p>
    <w:p w14:paraId="51DEDEE3" w14:textId="0E3BA287" w:rsidR="004420F1" w:rsidRPr="00C16B46" w:rsidRDefault="004420F1" w:rsidP="00EC4582">
      <w:pPr>
        <w:jc w:val="both"/>
        <w:rPr>
          <w:rFonts w:ascii="Times New Roman" w:hAnsi="Times New Roman" w:cs="Times New Roman"/>
          <w:sz w:val="24"/>
          <w:szCs w:val="24"/>
        </w:rPr>
      </w:pPr>
      <w:r w:rsidRPr="00C16B46">
        <w:rPr>
          <w:rFonts w:ascii="Times New Roman" w:hAnsi="Times New Roman" w:cs="Times New Roman"/>
          <w:sz w:val="24"/>
          <w:szCs w:val="24"/>
        </w:rPr>
        <w:t xml:space="preserve">В нашем курсе мы будем медленно читать «Утешение Философии», анализируя как этические и философские идеи книги, так и ее </w:t>
      </w:r>
      <w:r w:rsidR="001273BB" w:rsidRPr="00C16B46">
        <w:rPr>
          <w:rFonts w:ascii="Times New Roman" w:hAnsi="Times New Roman" w:cs="Times New Roman"/>
          <w:sz w:val="24"/>
          <w:szCs w:val="24"/>
        </w:rPr>
        <w:t xml:space="preserve">художественное </w:t>
      </w:r>
      <w:r w:rsidRPr="00C16B46">
        <w:rPr>
          <w:rFonts w:ascii="Times New Roman" w:hAnsi="Times New Roman" w:cs="Times New Roman"/>
          <w:sz w:val="24"/>
          <w:szCs w:val="24"/>
        </w:rPr>
        <w:t>построение, образную систему</w:t>
      </w:r>
      <w:r w:rsidR="005442AE">
        <w:rPr>
          <w:rFonts w:ascii="Times New Roman" w:hAnsi="Times New Roman" w:cs="Times New Roman"/>
          <w:sz w:val="24"/>
          <w:szCs w:val="24"/>
        </w:rPr>
        <w:t xml:space="preserve">. «Утешение Философии» - открытая книга, обращенная к читателю, </w:t>
      </w:r>
      <w:proofErr w:type="gramStart"/>
      <w:r w:rsidR="005442AE">
        <w:rPr>
          <w:rFonts w:ascii="Times New Roman" w:hAnsi="Times New Roman" w:cs="Times New Roman"/>
          <w:sz w:val="24"/>
          <w:szCs w:val="24"/>
        </w:rPr>
        <w:t>ставящая  перед</w:t>
      </w:r>
      <w:proofErr w:type="gramEnd"/>
      <w:r w:rsidR="005442AE">
        <w:rPr>
          <w:rFonts w:ascii="Times New Roman" w:hAnsi="Times New Roman" w:cs="Times New Roman"/>
          <w:sz w:val="24"/>
          <w:szCs w:val="24"/>
        </w:rPr>
        <w:t xml:space="preserve"> ним не отвлеченные проблемы, а экзистенциальные и моральные вопросы, которые до сих пор волнуют каждого человека. На занятиях мы не просто узнаем об идеях Боэция, но и постараемся вступить в диалог с текстом и друг с другом.</w:t>
      </w:r>
      <w:r w:rsidRPr="00C16B46">
        <w:rPr>
          <w:rFonts w:ascii="Times New Roman" w:hAnsi="Times New Roman" w:cs="Times New Roman"/>
          <w:sz w:val="24"/>
          <w:szCs w:val="24"/>
        </w:rPr>
        <w:t xml:space="preserve">   </w:t>
      </w:r>
    </w:p>
    <w:p w14:paraId="3D97C3F0" w14:textId="79FED9DC" w:rsidR="00D11254" w:rsidRPr="00C16B46" w:rsidRDefault="00003CF3" w:rsidP="00EC4582">
      <w:pPr>
        <w:jc w:val="both"/>
        <w:rPr>
          <w:rFonts w:ascii="Times New Roman" w:eastAsia="Times New Roman" w:hAnsi="Times New Roman" w:cs="Times New Roman"/>
          <w:color w:val="000000"/>
          <w:sz w:val="24"/>
          <w:szCs w:val="24"/>
          <w:lang w:eastAsia="ru-RU"/>
        </w:rPr>
      </w:pPr>
      <w:r w:rsidRPr="00C16B46">
        <w:rPr>
          <w:rFonts w:ascii="Times New Roman" w:hAnsi="Times New Roman" w:cs="Times New Roman"/>
          <w:sz w:val="24"/>
          <w:szCs w:val="24"/>
        </w:rPr>
        <w:t xml:space="preserve"> </w:t>
      </w:r>
    </w:p>
    <w:p w14:paraId="1EF4C2D6" w14:textId="77A0F179" w:rsidR="008B6F7C" w:rsidRPr="00C16B46" w:rsidRDefault="008B6F7C" w:rsidP="00EC4582">
      <w:pPr>
        <w:pStyle w:val="a7"/>
        <w:numPr>
          <w:ilvl w:val="0"/>
          <w:numId w:val="1"/>
        </w:numPr>
        <w:spacing w:after="0" w:line="240" w:lineRule="auto"/>
        <w:jc w:val="both"/>
        <w:rPr>
          <w:rFonts w:ascii="Times New Roman" w:eastAsia="Times New Roman" w:hAnsi="Times New Roman" w:cs="Times New Roman"/>
          <w:sz w:val="24"/>
          <w:szCs w:val="24"/>
          <w:lang w:eastAsia="ru-RU"/>
        </w:rPr>
      </w:pPr>
      <w:r w:rsidRPr="00C16B46">
        <w:rPr>
          <w:rFonts w:ascii="Times New Roman" w:eastAsia="Times New Roman" w:hAnsi="Times New Roman" w:cs="Times New Roman"/>
          <w:b/>
          <w:bCs/>
          <w:color w:val="000000"/>
          <w:sz w:val="24"/>
          <w:szCs w:val="24"/>
          <w:lang w:eastAsia="ru-RU"/>
        </w:rPr>
        <w:t>Длительность</w:t>
      </w:r>
      <w:r w:rsidR="00122F47" w:rsidRPr="00C16B46">
        <w:rPr>
          <w:rFonts w:ascii="Times New Roman" w:eastAsia="Times New Roman" w:hAnsi="Times New Roman" w:cs="Times New Roman"/>
          <w:b/>
          <w:bCs/>
          <w:color w:val="000000"/>
          <w:sz w:val="24"/>
          <w:szCs w:val="24"/>
          <w:lang w:eastAsia="ru-RU"/>
        </w:rPr>
        <w:t>:</w:t>
      </w:r>
      <w:r w:rsidRPr="00C16B46">
        <w:rPr>
          <w:rFonts w:ascii="Times New Roman" w:eastAsia="Times New Roman" w:hAnsi="Times New Roman" w:cs="Times New Roman"/>
          <w:color w:val="000000"/>
          <w:sz w:val="24"/>
          <w:szCs w:val="24"/>
          <w:lang w:eastAsia="ru-RU"/>
        </w:rPr>
        <w:t xml:space="preserve"> </w:t>
      </w:r>
      <w:r w:rsidR="00C16B46">
        <w:rPr>
          <w:rFonts w:ascii="Times New Roman" w:eastAsia="Times New Roman" w:hAnsi="Times New Roman" w:cs="Times New Roman"/>
          <w:color w:val="000000"/>
          <w:sz w:val="24"/>
          <w:szCs w:val="24"/>
          <w:lang w:eastAsia="ru-RU"/>
        </w:rPr>
        <w:t>1</w:t>
      </w:r>
      <w:r w:rsidR="00B60E40">
        <w:rPr>
          <w:rFonts w:ascii="Times New Roman" w:eastAsia="Times New Roman" w:hAnsi="Times New Roman" w:cs="Times New Roman"/>
          <w:color w:val="000000"/>
          <w:sz w:val="24"/>
          <w:szCs w:val="24"/>
          <w:lang w:eastAsia="ru-RU"/>
        </w:rPr>
        <w:t>2</w:t>
      </w:r>
      <w:r w:rsidR="001041B9" w:rsidRPr="00C16B46">
        <w:rPr>
          <w:rFonts w:ascii="Times New Roman" w:eastAsia="Times New Roman" w:hAnsi="Times New Roman" w:cs="Times New Roman"/>
          <w:color w:val="000000"/>
          <w:sz w:val="24"/>
          <w:szCs w:val="24"/>
          <w:lang w:eastAsia="ru-RU"/>
        </w:rPr>
        <w:t xml:space="preserve"> занятий (</w:t>
      </w:r>
      <w:r w:rsidR="00B60E40">
        <w:rPr>
          <w:rFonts w:ascii="Times New Roman" w:eastAsia="Times New Roman" w:hAnsi="Times New Roman" w:cs="Times New Roman"/>
          <w:color w:val="000000"/>
          <w:sz w:val="24"/>
          <w:szCs w:val="24"/>
          <w:lang w:eastAsia="ru-RU"/>
        </w:rPr>
        <w:t>7</w:t>
      </w:r>
      <w:r w:rsidR="001041B9" w:rsidRPr="00C16B46">
        <w:rPr>
          <w:rFonts w:ascii="Times New Roman" w:eastAsia="Times New Roman" w:hAnsi="Times New Roman" w:cs="Times New Roman"/>
          <w:color w:val="000000"/>
          <w:sz w:val="24"/>
          <w:szCs w:val="24"/>
          <w:lang w:eastAsia="ru-RU"/>
        </w:rPr>
        <w:t xml:space="preserve"> лекции, </w:t>
      </w:r>
      <w:r w:rsidR="00C16B46">
        <w:rPr>
          <w:rFonts w:ascii="Times New Roman" w:eastAsia="Times New Roman" w:hAnsi="Times New Roman" w:cs="Times New Roman"/>
          <w:color w:val="000000"/>
          <w:sz w:val="24"/>
          <w:szCs w:val="24"/>
          <w:lang w:eastAsia="ru-RU"/>
        </w:rPr>
        <w:t>5</w:t>
      </w:r>
      <w:r w:rsidR="001041B9" w:rsidRPr="00C16B46">
        <w:rPr>
          <w:rFonts w:ascii="Times New Roman" w:eastAsia="Times New Roman" w:hAnsi="Times New Roman" w:cs="Times New Roman"/>
          <w:color w:val="000000"/>
          <w:sz w:val="24"/>
          <w:szCs w:val="24"/>
          <w:lang w:eastAsia="ru-RU"/>
        </w:rPr>
        <w:t xml:space="preserve"> семинары), </w:t>
      </w:r>
      <w:r w:rsidR="00C16B46">
        <w:rPr>
          <w:rFonts w:ascii="Times New Roman" w:eastAsia="Times New Roman" w:hAnsi="Times New Roman" w:cs="Times New Roman"/>
          <w:color w:val="000000"/>
          <w:sz w:val="24"/>
          <w:szCs w:val="24"/>
          <w:lang w:eastAsia="ru-RU"/>
        </w:rPr>
        <w:t>2</w:t>
      </w:r>
      <w:r w:rsidR="00B60E40">
        <w:rPr>
          <w:rFonts w:ascii="Times New Roman" w:eastAsia="Times New Roman" w:hAnsi="Times New Roman" w:cs="Times New Roman"/>
          <w:color w:val="000000"/>
          <w:sz w:val="24"/>
          <w:szCs w:val="24"/>
          <w:lang w:eastAsia="ru-RU"/>
        </w:rPr>
        <w:t>4</w:t>
      </w:r>
      <w:r w:rsidR="001041B9" w:rsidRPr="00C16B46">
        <w:rPr>
          <w:rFonts w:ascii="Times New Roman" w:eastAsia="Times New Roman" w:hAnsi="Times New Roman" w:cs="Times New Roman"/>
          <w:color w:val="000000"/>
          <w:sz w:val="24"/>
          <w:szCs w:val="24"/>
          <w:lang w:eastAsia="ru-RU"/>
        </w:rPr>
        <w:t xml:space="preserve"> час</w:t>
      </w:r>
      <w:r w:rsidR="00C16B46">
        <w:rPr>
          <w:rFonts w:ascii="Times New Roman" w:eastAsia="Times New Roman" w:hAnsi="Times New Roman" w:cs="Times New Roman"/>
          <w:color w:val="000000"/>
          <w:sz w:val="24"/>
          <w:szCs w:val="24"/>
          <w:lang w:eastAsia="ru-RU"/>
        </w:rPr>
        <w:t>а</w:t>
      </w:r>
      <w:r w:rsidR="001041B9" w:rsidRPr="00C16B46">
        <w:rPr>
          <w:rFonts w:ascii="Times New Roman" w:eastAsia="Times New Roman" w:hAnsi="Times New Roman" w:cs="Times New Roman"/>
          <w:color w:val="000000"/>
          <w:sz w:val="24"/>
          <w:szCs w:val="24"/>
          <w:lang w:eastAsia="ru-RU"/>
        </w:rPr>
        <w:t xml:space="preserve">, около </w:t>
      </w:r>
      <w:r w:rsidR="00C16B46">
        <w:rPr>
          <w:rFonts w:ascii="Times New Roman" w:eastAsia="Times New Roman" w:hAnsi="Times New Roman" w:cs="Times New Roman"/>
          <w:color w:val="000000"/>
          <w:sz w:val="24"/>
          <w:szCs w:val="24"/>
          <w:lang w:eastAsia="ru-RU"/>
        </w:rPr>
        <w:t>3</w:t>
      </w:r>
      <w:r w:rsidR="001041B9" w:rsidRPr="00C16B46">
        <w:rPr>
          <w:rFonts w:ascii="Times New Roman" w:eastAsia="Times New Roman" w:hAnsi="Times New Roman" w:cs="Times New Roman"/>
          <w:color w:val="000000"/>
          <w:sz w:val="24"/>
          <w:szCs w:val="24"/>
          <w:lang w:eastAsia="ru-RU"/>
        </w:rPr>
        <w:t xml:space="preserve"> месяцев.</w:t>
      </w:r>
      <w:r w:rsidRPr="00C16B46">
        <w:rPr>
          <w:rFonts w:ascii="Times New Roman" w:eastAsia="Times New Roman" w:hAnsi="Times New Roman" w:cs="Times New Roman"/>
          <w:color w:val="000000"/>
          <w:sz w:val="24"/>
          <w:szCs w:val="24"/>
          <w:lang w:eastAsia="ru-RU"/>
        </w:rPr>
        <w:t> </w:t>
      </w:r>
    </w:p>
    <w:p w14:paraId="1FCC3C42" w14:textId="77777777" w:rsidR="00D11254" w:rsidRPr="00C16B46" w:rsidRDefault="00D11254" w:rsidP="00EC4582">
      <w:pPr>
        <w:spacing w:after="0" w:line="240" w:lineRule="auto"/>
        <w:jc w:val="both"/>
        <w:rPr>
          <w:rFonts w:ascii="Times New Roman" w:eastAsia="Times New Roman" w:hAnsi="Times New Roman" w:cs="Times New Roman"/>
          <w:color w:val="000000"/>
          <w:sz w:val="24"/>
          <w:szCs w:val="24"/>
          <w:lang w:eastAsia="ru-RU"/>
        </w:rPr>
      </w:pPr>
    </w:p>
    <w:p w14:paraId="7AED5DCB" w14:textId="083F8192" w:rsidR="001041B9" w:rsidRPr="00C16B46" w:rsidRDefault="008B6F7C" w:rsidP="00EC4582">
      <w:pPr>
        <w:pStyle w:val="a7"/>
        <w:numPr>
          <w:ilvl w:val="0"/>
          <w:numId w:val="1"/>
        </w:numPr>
        <w:spacing w:after="0" w:line="240" w:lineRule="auto"/>
        <w:jc w:val="both"/>
        <w:rPr>
          <w:rFonts w:ascii="Times New Roman" w:eastAsia="Times New Roman" w:hAnsi="Times New Roman" w:cs="Times New Roman"/>
          <w:sz w:val="24"/>
          <w:szCs w:val="24"/>
          <w:lang w:eastAsia="ru-RU"/>
        </w:rPr>
      </w:pPr>
      <w:r w:rsidRPr="00C16B46">
        <w:rPr>
          <w:rFonts w:ascii="Times New Roman" w:eastAsia="Times New Roman" w:hAnsi="Times New Roman" w:cs="Times New Roman"/>
          <w:b/>
          <w:bCs/>
          <w:color w:val="000000"/>
          <w:sz w:val="24"/>
          <w:szCs w:val="24"/>
          <w:lang w:eastAsia="ru-RU"/>
        </w:rPr>
        <w:t>Уровень курса</w:t>
      </w:r>
      <w:r w:rsidR="00122F47" w:rsidRPr="00C16B46">
        <w:rPr>
          <w:rFonts w:ascii="Times New Roman" w:eastAsia="Times New Roman" w:hAnsi="Times New Roman" w:cs="Times New Roman"/>
          <w:b/>
          <w:bCs/>
          <w:color w:val="000000"/>
          <w:sz w:val="24"/>
          <w:szCs w:val="24"/>
          <w:lang w:eastAsia="ru-RU"/>
        </w:rPr>
        <w:t xml:space="preserve">: Продвинутый. </w:t>
      </w:r>
      <w:r w:rsidR="001041B9" w:rsidRPr="00C16B46">
        <w:rPr>
          <w:rFonts w:ascii="Times New Roman" w:eastAsia="Times New Roman" w:hAnsi="Times New Roman" w:cs="Times New Roman"/>
          <w:color w:val="000000"/>
          <w:sz w:val="24"/>
          <w:szCs w:val="24"/>
          <w:lang w:eastAsia="ru-RU"/>
        </w:rPr>
        <w:t>Курс предполагает знакомство с общим курсом истории и теории философии, понимание того, что такое философская проблема</w:t>
      </w:r>
      <w:r w:rsidR="00C16B46">
        <w:rPr>
          <w:rFonts w:ascii="Times New Roman" w:eastAsia="Times New Roman" w:hAnsi="Times New Roman" w:cs="Times New Roman"/>
          <w:color w:val="000000"/>
          <w:sz w:val="24"/>
          <w:szCs w:val="24"/>
          <w:lang w:eastAsia="ru-RU"/>
        </w:rPr>
        <w:t>тика</w:t>
      </w:r>
      <w:r w:rsidR="001041B9" w:rsidRPr="00C16B46">
        <w:rPr>
          <w:rFonts w:ascii="Times New Roman" w:eastAsia="Times New Roman" w:hAnsi="Times New Roman" w:cs="Times New Roman"/>
          <w:color w:val="000000"/>
          <w:sz w:val="24"/>
          <w:szCs w:val="24"/>
          <w:lang w:eastAsia="ru-RU"/>
        </w:rPr>
        <w:t xml:space="preserve"> и как строится философское рассуждение.</w:t>
      </w:r>
    </w:p>
    <w:p w14:paraId="5483325A" w14:textId="77777777" w:rsidR="00D11254" w:rsidRPr="00C16B46" w:rsidRDefault="00D11254" w:rsidP="00EC4582">
      <w:pPr>
        <w:spacing w:after="0" w:line="240" w:lineRule="auto"/>
        <w:jc w:val="both"/>
        <w:rPr>
          <w:rFonts w:ascii="Times New Roman" w:eastAsia="Times New Roman" w:hAnsi="Times New Roman" w:cs="Times New Roman"/>
          <w:color w:val="000000"/>
          <w:sz w:val="24"/>
          <w:szCs w:val="24"/>
          <w:lang w:eastAsia="ru-RU"/>
        </w:rPr>
      </w:pPr>
    </w:p>
    <w:p w14:paraId="585D0B97" w14:textId="77367464" w:rsidR="00AC5D47" w:rsidRPr="00C16B46" w:rsidRDefault="008B6F7C" w:rsidP="00EC4582">
      <w:pPr>
        <w:pStyle w:val="a7"/>
        <w:numPr>
          <w:ilvl w:val="0"/>
          <w:numId w:val="1"/>
        </w:numPr>
        <w:spacing w:after="0" w:line="240" w:lineRule="auto"/>
        <w:jc w:val="both"/>
        <w:rPr>
          <w:rFonts w:ascii="Times New Roman" w:eastAsia="Times New Roman" w:hAnsi="Times New Roman" w:cs="Times New Roman"/>
          <w:color w:val="000000"/>
          <w:sz w:val="24"/>
          <w:szCs w:val="24"/>
          <w:lang w:eastAsia="ru-RU"/>
        </w:rPr>
      </w:pPr>
      <w:r w:rsidRPr="00C16B46">
        <w:rPr>
          <w:rFonts w:ascii="Times New Roman" w:eastAsia="Times New Roman" w:hAnsi="Times New Roman" w:cs="Times New Roman"/>
          <w:b/>
          <w:bCs/>
          <w:color w:val="000000"/>
          <w:sz w:val="24"/>
          <w:szCs w:val="24"/>
          <w:lang w:eastAsia="ru-RU"/>
        </w:rPr>
        <w:t>Формат занятий</w:t>
      </w:r>
      <w:r w:rsidR="00122F47" w:rsidRPr="00C16B46">
        <w:rPr>
          <w:rFonts w:ascii="Times New Roman" w:eastAsia="Times New Roman" w:hAnsi="Times New Roman" w:cs="Times New Roman"/>
          <w:b/>
          <w:bCs/>
          <w:color w:val="000000"/>
          <w:sz w:val="24"/>
          <w:szCs w:val="24"/>
          <w:lang w:eastAsia="ru-RU"/>
        </w:rPr>
        <w:t>:</w:t>
      </w:r>
      <w:r w:rsidR="00122F47" w:rsidRPr="00C16B46">
        <w:rPr>
          <w:rFonts w:ascii="Times New Roman" w:eastAsia="Times New Roman" w:hAnsi="Times New Roman" w:cs="Times New Roman"/>
          <w:color w:val="000000"/>
          <w:sz w:val="24"/>
          <w:szCs w:val="24"/>
          <w:lang w:eastAsia="ru-RU"/>
        </w:rPr>
        <w:t xml:space="preserve"> </w:t>
      </w:r>
      <w:r w:rsidR="00AC5D47" w:rsidRPr="00C16B46">
        <w:rPr>
          <w:rFonts w:ascii="Times New Roman" w:eastAsia="Times New Roman" w:hAnsi="Times New Roman" w:cs="Times New Roman"/>
          <w:color w:val="000000"/>
          <w:sz w:val="24"/>
          <w:szCs w:val="24"/>
          <w:lang w:eastAsia="ru-RU"/>
        </w:rPr>
        <w:t>Курс состоит из лекций (</w:t>
      </w:r>
      <w:r w:rsidR="00C16B46">
        <w:rPr>
          <w:rFonts w:ascii="Times New Roman" w:eastAsia="Times New Roman" w:hAnsi="Times New Roman" w:cs="Times New Roman"/>
          <w:color w:val="000000"/>
          <w:sz w:val="24"/>
          <w:szCs w:val="24"/>
          <w:lang w:eastAsia="ru-RU"/>
        </w:rPr>
        <w:t>6</w:t>
      </w:r>
      <w:r w:rsidR="00AC5D47" w:rsidRPr="00C16B46">
        <w:rPr>
          <w:rFonts w:ascii="Times New Roman" w:eastAsia="Times New Roman" w:hAnsi="Times New Roman" w:cs="Times New Roman"/>
          <w:color w:val="000000"/>
          <w:sz w:val="24"/>
          <w:szCs w:val="24"/>
          <w:lang w:eastAsia="ru-RU"/>
        </w:rPr>
        <w:t xml:space="preserve"> занятий) и практических занятий (</w:t>
      </w:r>
      <w:r w:rsidR="00C16B46">
        <w:rPr>
          <w:rFonts w:ascii="Times New Roman" w:eastAsia="Times New Roman" w:hAnsi="Times New Roman" w:cs="Times New Roman"/>
          <w:color w:val="000000"/>
          <w:sz w:val="24"/>
          <w:szCs w:val="24"/>
          <w:lang w:eastAsia="ru-RU"/>
        </w:rPr>
        <w:t>5</w:t>
      </w:r>
      <w:r w:rsidR="00AC5D47" w:rsidRPr="00C16B46">
        <w:rPr>
          <w:rFonts w:ascii="Times New Roman" w:eastAsia="Times New Roman" w:hAnsi="Times New Roman" w:cs="Times New Roman"/>
          <w:color w:val="000000"/>
          <w:sz w:val="24"/>
          <w:szCs w:val="24"/>
          <w:lang w:eastAsia="ru-RU"/>
        </w:rPr>
        <w:t xml:space="preserve"> семинаров).</w:t>
      </w:r>
    </w:p>
    <w:p w14:paraId="6ECE8018" w14:textId="711D003E" w:rsidR="00AC5D47" w:rsidRDefault="00AC5D47" w:rsidP="00EC4582">
      <w:pPr>
        <w:spacing w:after="0" w:line="240" w:lineRule="auto"/>
        <w:jc w:val="both"/>
        <w:rPr>
          <w:rFonts w:ascii="Times New Roman" w:hAnsi="Times New Roman" w:cs="Times New Roman"/>
          <w:sz w:val="24"/>
          <w:szCs w:val="24"/>
        </w:rPr>
      </w:pPr>
      <w:r w:rsidRPr="00C16B46">
        <w:rPr>
          <w:rFonts w:ascii="Times New Roman" w:hAnsi="Times New Roman" w:cs="Times New Roman"/>
          <w:sz w:val="24"/>
          <w:szCs w:val="24"/>
        </w:rPr>
        <w:t>На практических занятиях буд</w:t>
      </w:r>
      <w:r w:rsidR="00C16B46">
        <w:rPr>
          <w:rFonts w:ascii="Times New Roman" w:hAnsi="Times New Roman" w:cs="Times New Roman"/>
          <w:sz w:val="24"/>
          <w:szCs w:val="24"/>
        </w:rPr>
        <w:t>ет обсуждаться</w:t>
      </w:r>
      <w:r w:rsidRPr="00C16B46">
        <w:rPr>
          <w:rFonts w:ascii="Times New Roman" w:hAnsi="Times New Roman" w:cs="Times New Roman"/>
          <w:sz w:val="24"/>
          <w:szCs w:val="24"/>
        </w:rPr>
        <w:t xml:space="preserve"> </w:t>
      </w:r>
      <w:r w:rsidR="00C16B46">
        <w:rPr>
          <w:rFonts w:ascii="Times New Roman" w:hAnsi="Times New Roman" w:cs="Times New Roman"/>
          <w:sz w:val="24"/>
          <w:szCs w:val="24"/>
        </w:rPr>
        <w:t xml:space="preserve">текст «Утешения Философией», а </w:t>
      </w:r>
      <w:proofErr w:type="gramStart"/>
      <w:r w:rsidR="00C16B46">
        <w:rPr>
          <w:rFonts w:ascii="Times New Roman" w:hAnsi="Times New Roman" w:cs="Times New Roman"/>
          <w:sz w:val="24"/>
          <w:szCs w:val="24"/>
        </w:rPr>
        <w:t>так же</w:t>
      </w:r>
      <w:proofErr w:type="gramEnd"/>
      <w:r w:rsidR="00C16B46">
        <w:rPr>
          <w:rFonts w:ascii="Times New Roman" w:hAnsi="Times New Roman" w:cs="Times New Roman"/>
          <w:sz w:val="24"/>
          <w:szCs w:val="24"/>
        </w:rPr>
        <w:t xml:space="preserve"> ряд дополнительных материалов</w:t>
      </w:r>
      <w:r w:rsidR="003540D0">
        <w:rPr>
          <w:rFonts w:ascii="Times New Roman" w:hAnsi="Times New Roman" w:cs="Times New Roman"/>
          <w:sz w:val="24"/>
          <w:szCs w:val="24"/>
        </w:rPr>
        <w:t xml:space="preserve"> и фрагментов из других текстов Боэция</w:t>
      </w:r>
      <w:r w:rsidRPr="00C16B46">
        <w:rPr>
          <w:rFonts w:ascii="Times New Roman" w:hAnsi="Times New Roman" w:cs="Times New Roman"/>
          <w:sz w:val="24"/>
          <w:szCs w:val="24"/>
        </w:rPr>
        <w:t xml:space="preserve">. </w:t>
      </w:r>
    </w:p>
    <w:p w14:paraId="011B1778" w14:textId="77777777" w:rsidR="00C16B46" w:rsidRPr="00C16B46" w:rsidRDefault="00C16B46" w:rsidP="00EC4582">
      <w:pPr>
        <w:spacing w:after="0" w:line="240" w:lineRule="auto"/>
        <w:jc w:val="both"/>
        <w:rPr>
          <w:rFonts w:ascii="Times New Roman" w:hAnsi="Times New Roman" w:cs="Times New Roman"/>
          <w:sz w:val="24"/>
          <w:szCs w:val="24"/>
        </w:rPr>
      </w:pPr>
    </w:p>
    <w:p w14:paraId="6C43C679" w14:textId="43852E36" w:rsidR="00AC5D47" w:rsidRPr="00C16B46" w:rsidRDefault="00431A87" w:rsidP="00EC4582">
      <w:pPr>
        <w:spacing w:after="0" w:line="240" w:lineRule="auto"/>
        <w:jc w:val="both"/>
        <w:rPr>
          <w:rFonts w:ascii="Times New Roman" w:eastAsia="Times New Roman" w:hAnsi="Times New Roman" w:cs="Times New Roman"/>
          <w:sz w:val="24"/>
          <w:szCs w:val="24"/>
          <w:lang w:eastAsia="ru-RU"/>
        </w:rPr>
      </w:pPr>
      <w:r w:rsidRPr="00C16B46">
        <w:rPr>
          <w:rFonts w:ascii="Times New Roman" w:hAnsi="Times New Roman" w:cs="Times New Roman"/>
          <w:sz w:val="24"/>
          <w:szCs w:val="24"/>
        </w:rPr>
        <w:t>Прохождение курса предполагает прочтение первоисточник</w:t>
      </w:r>
      <w:r w:rsidR="00C16B46">
        <w:rPr>
          <w:rFonts w:ascii="Times New Roman" w:hAnsi="Times New Roman" w:cs="Times New Roman"/>
          <w:sz w:val="24"/>
          <w:szCs w:val="24"/>
        </w:rPr>
        <w:t>а, «Утешения Философией»</w:t>
      </w:r>
      <w:r w:rsidRPr="00C16B46">
        <w:rPr>
          <w:rFonts w:ascii="Times New Roman" w:hAnsi="Times New Roman" w:cs="Times New Roman"/>
          <w:sz w:val="24"/>
          <w:szCs w:val="24"/>
        </w:rPr>
        <w:t xml:space="preserve"> (в переводе на русский). Объем составляет книгу среднего формата (</w:t>
      </w:r>
      <w:proofErr w:type="spellStart"/>
      <w:r w:rsidRPr="00C16B46">
        <w:rPr>
          <w:rFonts w:ascii="Times New Roman" w:hAnsi="Times New Roman" w:cs="Times New Roman"/>
          <w:sz w:val="24"/>
          <w:szCs w:val="24"/>
        </w:rPr>
        <w:t>ок</w:t>
      </w:r>
      <w:proofErr w:type="spellEnd"/>
      <w:r w:rsidRPr="00C16B46">
        <w:rPr>
          <w:rFonts w:ascii="Times New Roman" w:hAnsi="Times New Roman" w:cs="Times New Roman"/>
          <w:sz w:val="24"/>
          <w:szCs w:val="24"/>
        </w:rPr>
        <w:t xml:space="preserve">. </w:t>
      </w:r>
      <w:r w:rsidR="003540D0">
        <w:rPr>
          <w:rFonts w:ascii="Times New Roman" w:hAnsi="Times New Roman" w:cs="Times New Roman"/>
          <w:sz w:val="24"/>
          <w:szCs w:val="24"/>
        </w:rPr>
        <w:t>100</w:t>
      </w:r>
      <w:r w:rsidRPr="00C16B46">
        <w:rPr>
          <w:rFonts w:ascii="Times New Roman" w:hAnsi="Times New Roman" w:cs="Times New Roman"/>
          <w:sz w:val="24"/>
          <w:szCs w:val="24"/>
        </w:rPr>
        <w:t xml:space="preserve"> стр., затраты времени на чтение </w:t>
      </w:r>
      <w:proofErr w:type="spellStart"/>
      <w:r w:rsidRPr="00C16B46">
        <w:rPr>
          <w:rFonts w:ascii="Times New Roman" w:hAnsi="Times New Roman" w:cs="Times New Roman"/>
          <w:sz w:val="24"/>
          <w:szCs w:val="24"/>
        </w:rPr>
        <w:t>ок</w:t>
      </w:r>
      <w:proofErr w:type="spellEnd"/>
      <w:r w:rsidRPr="00C16B46">
        <w:rPr>
          <w:rFonts w:ascii="Times New Roman" w:hAnsi="Times New Roman" w:cs="Times New Roman"/>
          <w:sz w:val="24"/>
          <w:szCs w:val="24"/>
        </w:rPr>
        <w:t xml:space="preserve">. </w:t>
      </w:r>
      <w:r w:rsidR="003540D0">
        <w:rPr>
          <w:rFonts w:ascii="Times New Roman" w:hAnsi="Times New Roman" w:cs="Times New Roman"/>
          <w:sz w:val="24"/>
          <w:szCs w:val="24"/>
        </w:rPr>
        <w:t>2</w:t>
      </w:r>
      <w:r w:rsidRPr="00C16B46">
        <w:rPr>
          <w:rFonts w:ascii="Times New Roman" w:hAnsi="Times New Roman" w:cs="Times New Roman"/>
          <w:sz w:val="24"/>
          <w:szCs w:val="24"/>
        </w:rPr>
        <w:t xml:space="preserve"> часов при скорости чтения 50 стр. в час</w:t>
      </w:r>
      <w:r w:rsidR="001041B9" w:rsidRPr="00C16B46">
        <w:rPr>
          <w:rFonts w:ascii="Times New Roman" w:hAnsi="Times New Roman" w:cs="Times New Roman"/>
          <w:sz w:val="24"/>
          <w:szCs w:val="24"/>
        </w:rPr>
        <w:t>, но поскольку текст достаточно сложен, времени может понадобиться больше</w:t>
      </w:r>
      <w:r w:rsidRPr="00C16B46">
        <w:rPr>
          <w:rFonts w:ascii="Times New Roman" w:hAnsi="Times New Roman" w:cs="Times New Roman"/>
          <w:sz w:val="24"/>
          <w:szCs w:val="24"/>
        </w:rPr>
        <w:t xml:space="preserve">). </w:t>
      </w:r>
    </w:p>
    <w:p w14:paraId="6345C3B6" w14:textId="77777777" w:rsidR="00D11254" w:rsidRPr="00C16B46" w:rsidRDefault="00D11254" w:rsidP="00EC4582">
      <w:pPr>
        <w:spacing w:after="0" w:line="240" w:lineRule="auto"/>
        <w:jc w:val="both"/>
        <w:rPr>
          <w:rFonts w:ascii="Times New Roman" w:eastAsia="Times New Roman" w:hAnsi="Times New Roman" w:cs="Times New Roman"/>
          <w:color w:val="000000"/>
          <w:sz w:val="24"/>
          <w:szCs w:val="24"/>
          <w:lang w:eastAsia="ru-RU"/>
        </w:rPr>
      </w:pPr>
    </w:p>
    <w:p w14:paraId="012455C6" w14:textId="482F8D1F" w:rsidR="008B6F7C" w:rsidRPr="00C16B46" w:rsidRDefault="008B6F7C" w:rsidP="00EC4582">
      <w:pPr>
        <w:spacing w:after="0" w:line="240" w:lineRule="auto"/>
        <w:ind w:firstLine="708"/>
        <w:jc w:val="both"/>
        <w:rPr>
          <w:rFonts w:ascii="Times New Roman" w:eastAsia="Times New Roman" w:hAnsi="Times New Roman" w:cs="Times New Roman"/>
          <w:b/>
          <w:bCs/>
          <w:color w:val="000000"/>
          <w:sz w:val="24"/>
          <w:szCs w:val="24"/>
          <w:lang w:eastAsia="ru-RU"/>
        </w:rPr>
      </w:pPr>
      <w:r w:rsidRPr="00C16B46">
        <w:rPr>
          <w:rFonts w:ascii="Times New Roman" w:eastAsia="Times New Roman" w:hAnsi="Times New Roman" w:cs="Times New Roman"/>
          <w:b/>
          <w:bCs/>
          <w:color w:val="000000"/>
          <w:sz w:val="24"/>
          <w:szCs w:val="24"/>
          <w:lang w:eastAsia="ru-RU"/>
        </w:rPr>
        <w:t>5. Чему научится студент? </w:t>
      </w:r>
    </w:p>
    <w:p w14:paraId="3EB7890D" w14:textId="4DC87E02" w:rsidR="00AC5D47" w:rsidRPr="00C16B46" w:rsidRDefault="00AC5D47" w:rsidP="00EC4582">
      <w:pPr>
        <w:jc w:val="both"/>
        <w:rPr>
          <w:rFonts w:ascii="Times New Roman" w:hAnsi="Times New Roman" w:cs="Times New Roman"/>
          <w:sz w:val="24"/>
          <w:szCs w:val="24"/>
        </w:rPr>
      </w:pPr>
      <w:r w:rsidRPr="00C16B46">
        <w:rPr>
          <w:rFonts w:ascii="Times New Roman" w:hAnsi="Times New Roman" w:cs="Times New Roman"/>
          <w:sz w:val="24"/>
          <w:szCs w:val="24"/>
        </w:rPr>
        <w:lastRenderedPageBreak/>
        <w:t xml:space="preserve">В ходе курса мы ознакомимся с </w:t>
      </w:r>
      <w:r w:rsidR="003540D0">
        <w:rPr>
          <w:rFonts w:ascii="Times New Roman" w:hAnsi="Times New Roman" w:cs="Times New Roman"/>
          <w:sz w:val="24"/>
          <w:szCs w:val="24"/>
        </w:rPr>
        <w:t>жизнью и трудами</w:t>
      </w:r>
      <w:r w:rsidRPr="00C16B46">
        <w:rPr>
          <w:rFonts w:ascii="Times New Roman" w:hAnsi="Times New Roman" w:cs="Times New Roman"/>
          <w:sz w:val="24"/>
          <w:szCs w:val="24"/>
        </w:rPr>
        <w:t xml:space="preserve"> </w:t>
      </w:r>
      <w:r w:rsidR="003540D0">
        <w:rPr>
          <w:rFonts w:ascii="Times New Roman" w:hAnsi="Times New Roman" w:cs="Times New Roman"/>
          <w:sz w:val="24"/>
          <w:szCs w:val="24"/>
        </w:rPr>
        <w:t xml:space="preserve">Боэция. «Утешение Философией» является одной из самых популярных книг в эпоху Средневековья и Возрождения, </w:t>
      </w:r>
      <w:r w:rsidR="006D096C">
        <w:rPr>
          <w:rFonts w:ascii="Times New Roman" w:hAnsi="Times New Roman" w:cs="Times New Roman"/>
          <w:sz w:val="24"/>
          <w:szCs w:val="24"/>
        </w:rPr>
        <w:t xml:space="preserve">одна из первых книг, переведенная на различные национальные языки Европы. Темы этой книги – превратности человеческой судьбы, царящая в мире несправедливость, стремление ей противоборствовать, вызывали и вызывают большой отклик у широкого читателя и вызывали философские дискуссии о необходимости, предопределении, свободе воли, природе времени и т.д. </w:t>
      </w:r>
      <w:r w:rsidR="00392A41">
        <w:rPr>
          <w:rFonts w:ascii="Times New Roman" w:hAnsi="Times New Roman" w:cs="Times New Roman"/>
          <w:sz w:val="24"/>
          <w:szCs w:val="24"/>
        </w:rPr>
        <w:t>Книга «Утешение Философией» имеет непростую структуру и очень своеобразна в жаровом и художественном отношении, поэтому на занятиях мы уделим внимание проблемам построения философских текстов. Д</w:t>
      </w:r>
      <w:r w:rsidR="006D096C">
        <w:rPr>
          <w:rFonts w:ascii="Times New Roman" w:hAnsi="Times New Roman" w:cs="Times New Roman"/>
          <w:sz w:val="24"/>
          <w:szCs w:val="24"/>
        </w:rPr>
        <w:t>ля понимания книги важен исторически</w:t>
      </w:r>
      <w:r w:rsidR="00392A41">
        <w:rPr>
          <w:rFonts w:ascii="Times New Roman" w:hAnsi="Times New Roman" w:cs="Times New Roman"/>
          <w:sz w:val="24"/>
          <w:szCs w:val="24"/>
        </w:rPr>
        <w:t>й</w:t>
      </w:r>
      <w:r w:rsidR="006D096C">
        <w:rPr>
          <w:rFonts w:ascii="Times New Roman" w:hAnsi="Times New Roman" w:cs="Times New Roman"/>
          <w:sz w:val="24"/>
          <w:szCs w:val="24"/>
        </w:rPr>
        <w:t xml:space="preserve"> контекст и судьба самого Боэция,</w:t>
      </w:r>
      <w:r w:rsidR="00392A41">
        <w:rPr>
          <w:rFonts w:ascii="Times New Roman" w:hAnsi="Times New Roman" w:cs="Times New Roman"/>
          <w:sz w:val="24"/>
          <w:szCs w:val="24"/>
        </w:rPr>
        <w:t xml:space="preserve"> а также знакомство с философскими, теологическими и логическими идеями, над которыми работал Боэций в течение своей жизни. </w:t>
      </w:r>
      <w:r w:rsidR="006D5F00">
        <w:rPr>
          <w:rFonts w:ascii="Times New Roman" w:hAnsi="Times New Roman" w:cs="Times New Roman"/>
          <w:sz w:val="24"/>
          <w:szCs w:val="24"/>
        </w:rPr>
        <w:t>В ходе курса мы также ознакомимся с богатым иллюстративным материалом и проанализируем, как философские идеи могут выражаться средствами изобразительного искусства.</w:t>
      </w:r>
      <w:r w:rsidR="006D096C">
        <w:rPr>
          <w:rFonts w:ascii="Times New Roman" w:hAnsi="Times New Roman" w:cs="Times New Roman"/>
          <w:sz w:val="24"/>
          <w:szCs w:val="24"/>
        </w:rPr>
        <w:t xml:space="preserve"> </w:t>
      </w:r>
    </w:p>
    <w:p w14:paraId="69FB4580" w14:textId="351E4B81" w:rsidR="008B6F7C" w:rsidRPr="00C16B46" w:rsidRDefault="008B6F7C" w:rsidP="00EC4582">
      <w:pPr>
        <w:spacing w:after="0" w:line="240" w:lineRule="auto"/>
        <w:ind w:firstLine="708"/>
        <w:jc w:val="both"/>
        <w:rPr>
          <w:rFonts w:ascii="Times New Roman" w:eastAsia="Times New Roman" w:hAnsi="Times New Roman" w:cs="Times New Roman"/>
          <w:b/>
          <w:bCs/>
          <w:color w:val="000000"/>
          <w:sz w:val="24"/>
          <w:szCs w:val="24"/>
          <w:lang w:eastAsia="ru-RU"/>
        </w:rPr>
      </w:pPr>
      <w:r w:rsidRPr="00C16B46">
        <w:rPr>
          <w:rFonts w:ascii="Times New Roman" w:eastAsia="Times New Roman" w:hAnsi="Times New Roman" w:cs="Times New Roman"/>
          <w:b/>
          <w:bCs/>
          <w:color w:val="000000"/>
          <w:sz w:val="24"/>
          <w:szCs w:val="24"/>
          <w:lang w:eastAsia="ru-RU"/>
        </w:rPr>
        <w:t>6. На кого ориентирован, какая целевая или предпочтительная аудитория?</w:t>
      </w:r>
    </w:p>
    <w:p w14:paraId="494D4B03" w14:textId="77777777" w:rsidR="00AC5D47" w:rsidRPr="00C16B46" w:rsidRDefault="00AC5D47" w:rsidP="00EC4582">
      <w:pPr>
        <w:jc w:val="both"/>
        <w:rPr>
          <w:rFonts w:ascii="Times New Roman" w:hAnsi="Times New Roman" w:cs="Times New Roman"/>
          <w:sz w:val="24"/>
          <w:szCs w:val="24"/>
        </w:rPr>
      </w:pPr>
      <w:r w:rsidRPr="00C16B46">
        <w:rPr>
          <w:rFonts w:ascii="Times New Roman" w:hAnsi="Times New Roman" w:cs="Times New Roman"/>
          <w:sz w:val="24"/>
          <w:szCs w:val="24"/>
        </w:rPr>
        <w:t xml:space="preserve">Курс может подойти людям, интересующимся не только философией, но и историей, культурологией, литературой и широкой гуманитарной проблематикой. </w:t>
      </w:r>
    </w:p>
    <w:p w14:paraId="67A61EA8" w14:textId="4CC359D2" w:rsidR="008B6F7C" w:rsidRPr="00C16B46" w:rsidRDefault="008B6F7C" w:rsidP="00EC4582">
      <w:pPr>
        <w:spacing w:after="0" w:line="240" w:lineRule="auto"/>
        <w:ind w:firstLine="708"/>
        <w:jc w:val="both"/>
        <w:rPr>
          <w:rFonts w:ascii="Times New Roman" w:eastAsia="Times New Roman" w:hAnsi="Times New Roman" w:cs="Times New Roman"/>
          <w:color w:val="000000"/>
          <w:sz w:val="24"/>
          <w:szCs w:val="24"/>
          <w:lang w:eastAsia="ru-RU"/>
        </w:rPr>
      </w:pPr>
      <w:r w:rsidRPr="00C16B46">
        <w:rPr>
          <w:rFonts w:ascii="Times New Roman" w:eastAsia="Times New Roman" w:hAnsi="Times New Roman" w:cs="Times New Roman"/>
          <w:b/>
          <w:bCs/>
          <w:color w:val="000000"/>
          <w:sz w:val="24"/>
          <w:szCs w:val="24"/>
          <w:lang w:eastAsia="ru-RU"/>
        </w:rPr>
        <w:t xml:space="preserve">7. </w:t>
      </w:r>
      <w:proofErr w:type="spellStart"/>
      <w:r w:rsidRPr="00C16B46">
        <w:rPr>
          <w:rFonts w:ascii="Times New Roman" w:eastAsia="Times New Roman" w:hAnsi="Times New Roman" w:cs="Times New Roman"/>
          <w:b/>
          <w:bCs/>
          <w:color w:val="000000"/>
          <w:sz w:val="24"/>
          <w:szCs w:val="24"/>
          <w:lang w:eastAsia="ru-RU"/>
        </w:rPr>
        <w:t>Пререквизиты</w:t>
      </w:r>
      <w:proofErr w:type="spellEnd"/>
      <w:r w:rsidRPr="00C16B46">
        <w:rPr>
          <w:rFonts w:ascii="Times New Roman" w:eastAsia="Times New Roman" w:hAnsi="Times New Roman" w:cs="Times New Roman"/>
          <w:b/>
          <w:bCs/>
          <w:color w:val="000000"/>
          <w:sz w:val="24"/>
          <w:szCs w:val="24"/>
          <w:lang w:eastAsia="ru-RU"/>
        </w:rPr>
        <w:t>:</w:t>
      </w:r>
      <w:r w:rsidRPr="00C16B46">
        <w:rPr>
          <w:rFonts w:ascii="Times New Roman" w:eastAsia="Times New Roman" w:hAnsi="Times New Roman" w:cs="Times New Roman"/>
          <w:color w:val="000000"/>
          <w:sz w:val="24"/>
          <w:szCs w:val="24"/>
          <w:lang w:eastAsia="ru-RU"/>
        </w:rPr>
        <w:t xml:space="preserve"> </w:t>
      </w:r>
    </w:p>
    <w:p w14:paraId="13D36C8A" w14:textId="06BAC388" w:rsidR="00D11254" w:rsidRPr="00C16B46" w:rsidRDefault="00D11254" w:rsidP="00EC4582">
      <w:pPr>
        <w:spacing w:after="0" w:line="240" w:lineRule="auto"/>
        <w:jc w:val="both"/>
        <w:rPr>
          <w:rFonts w:ascii="Times New Roman" w:eastAsia="Times New Roman" w:hAnsi="Times New Roman" w:cs="Times New Roman"/>
          <w:color w:val="000000"/>
          <w:sz w:val="24"/>
          <w:szCs w:val="24"/>
          <w:lang w:eastAsia="ru-RU"/>
        </w:rPr>
      </w:pPr>
      <w:r w:rsidRPr="00C16B46">
        <w:rPr>
          <w:rFonts w:ascii="Times New Roman" w:eastAsia="Times New Roman" w:hAnsi="Times New Roman" w:cs="Times New Roman"/>
          <w:color w:val="000000"/>
          <w:sz w:val="24"/>
          <w:szCs w:val="24"/>
          <w:lang w:eastAsia="ru-RU"/>
        </w:rPr>
        <w:t>Для успешного прохождения курса слушатель должен знать:</w:t>
      </w:r>
    </w:p>
    <w:p w14:paraId="45EBFBFE" w14:textId="68BC51C5" w:rsidR="00D11254" w:rsidRPr="00C16B46" w:rsidRDefault="00D11254" w:rsidP="00EC4582">
      <w:pPr>
        <w:spacing w:after="0" w:line="240" w:lineRule="auto"/>
        <w:jc w:val="both"/>
        <w:rPr>
          <w:rFonts w:ascii="Times New Roman" w:eastAsia="Times New Roman" w:hAnsi="Times New Roman" w:cs="Times New Roman"/>
          <w:color w:val="000000"/>
          <w:sz w:val="24"/>
          <w:szCs w:val="24"/>
          <w:lang w:eastAsia="ru-RU"/>
        </w:rPr>
      </w:pPr>
      <w:r w:rsidRPr="00C16B46">
        <w:rPr>
          <w:rFonts w:ascii="Times New Roman" w:eastAsia="Times New Roman" w:hAnsi="Times New Roman" w:cs="Times New Roman"/>
          <w:color w:val="000000"/>
          <w:sz w:val="24"/>
          <w:szCs w:val="24"/>
          <w:lang w:eastAsia="ru-RU"/>
        </w:rPr>
        <w:t>Историю Античности (школьный курс)</w:t>
      </w:r>
    </w:p>
    <w:p w14:paraId="1B99ED87" w14:textId="638662EF" w:rsidR="00D11254" w:rsidRPr="00C16B46" w:rsidRDefault="00D11254" w:rsidP="00EC4582">
      <w:pPr>
        <w:spacing w:after="0" w:line="240" w:lineRule="auto"/>
        <w:jc w:val="both"/>
        <w:rPr>
          <w:rFonts w:ascii="Times New Roman" w:eastAsia="Times New Roman" w:hAnsi="Times New Roman" w:cs="Times New Roman"/>
          <w:color w:val="000000"/>
          <w:sz w:val="24"/>
          <w:szCs w:val="24"/>
          <w:lang w:eastAsia="ru-RU"/>
        </w:rPr>
      </w:pPr>
      <w:r w:rsidRPr="00C16B46">
        <w:rPr>
          <w:rFonts w:ascii="Times New Roman" w:eastAsia="Times New Roman" w:hAnsi="Times New Roman" w:cs="Times New Roman"/>
          <w:color w:val="000000"/>
          <w:sz w:val="24"/>
          <w:szCs w:val="24"/>
          <w:lang w:eastAsia="ru-RU"/>
        </w:rPr>
        <w:t>Историю Средневековья (школьный курс)</w:t>
      </w:r>
    </w:p>
    <w:p w14:paraId="358E6183" w14:textId="42070F3A" w:rsidR="00D11254" w:rsidRPr="00C16B46" w:rsidRDefault="00D11254" w:rsidP="00EC4582">
      <w:pPr>
        <w:spacing w:after="0" w:line="240" w:lineRule="auto"/>
        <w:jc w:val="both"/>
        <w:rPr>
          <w:rFonts w:ascii="Times New Roman" w:eastAsia="Times New Roman" w:hAnsi="Times New Roman" w:cs="Times New Roman"/>
          <w:sz w:val="24"/>
          <w:szCs w:val="24"/>
          <w:lang w:eastAsia="ru-RU"/>
        </w:rPr>
      </w:pPr>
      <w:r w:rsidRPr="00C16B46">
        <w:rPr>
          <w:rFonts w:ascii="Times New Roman" w:eastAsia="Times New Roman" w:hAnsi="Times New Roman" w:cs="Times New Roman"/>
          <w:color w:val="000000"/>
          <w:sz w:val="24"/>
          <w:szCs w:val="24"/>
          <w:lang w:eastAsia="ru-RU"/>
        </w:rPr>
        <w:t>Историю и теорию философии (университетский курс в объеме 1-2 семестров или школьный курс, если имелся).</w:t>
      </w:r>
    </w:p>
    <w:p w14:paraId="6AF3128F" w14:textId="77777777" w:rsidR="008B6F7C" w:rsidRPr="00C16B46" w:rsidRDefault="008B6F7C" w:rsidP="00EC4582">
      <w:pPr>
        <w:spacing w:after="0" w:line="240" w:lineRule="auto"/>
        <w:jc w:val="both"/>
        <w:rPr>
          <w:rFonts w:ascii="Times New Roman" w:eastAsia="Times New Roman" w:hAnsi="Times New Roman" w:cs="Times New Roman"/>
          <w:sz w:val="24"/>
          <w:szCs w:val="24"/>
          <w:lang w:eastAsia="ru-RU"/>
        </w:rPr>
      </w:pPr>
    </w:p>
    <w:p w14:paraId="0A1BD7A3" w14:textId="7D59BA75" w:rsidR="008B6F7C" w:rsidRPr="00C16B46" w:rsidRDefault="008B6F7C" w:rsidP="00EC4582">
      <w:pPr>
        <w:spacing w:after="0" w:line="240" w:lineRule="auto"/>
        <w:jc w:val="both"/>
        <w:rPr>
          <w:rFonts w:ascii="Times New Roman" w:eastAsia="Times New Roman" w:hAnsi="Times New Roman" w:cs="Times New Roman"/>
          <w:sz w:val="24"/>
          <w:szCs w:val="24"/>
          <w:lang w:eastAsia="ru-RU"/>
        </w:rPr>
      </w:pPr>
    </w:p>
    <w:p w14:paraId="7F47F974" w14:textId="01913654" w:rsidR="008B6F7C" w:rsidRPr="00C16B46" w:rsidRDefault="008B6F7C" w:rsidP="00EC4582">
      <w:pPr>
        <w:ind w:firstLine="708"/>
        <w:jc w:val="both"/>
        <w:rPr>
          <w:rFonts w:ascii="Times New Roman" w:hAnsi="Times New Roman" w:cs="Times New Roman"/>
          <w:sz w:val="24"/>
          <w:szCs w:val="24"/>
        </w:rPr>
      </w:pPr>
      <w:r w:rsidRPr="00C16B46">
        <w:rPr>
          <w:rFonts w:ascii="Times New Roman" w:hAnsi="Times New Roman" w:cs="Times New Roman"/>
          <w:b/>
          <w:bCs/>
          <w:sz w:val="24"/>
          <w:szCs w:val="24"/>
        </w:rPr>
        <w:t>О преподавателе:</w:t>
      </w:r>
      <w:r w:rsidRPr="00C16B46">
        <w:rPr>
          <w:rFonts w:ascii="Times New Roman" w:hAnsi="Times New Roman" w:cs="Times New Roman"/>
          <w:sz w:val="24"/>
          <w:szCs w:val="24"/>
        </w:rPr>
        <w:t xml:space="preserve"> Бандуровский Константин, </w:t>
      </w:r>
      <w:r w:rsidR="006D5F00">
        <w:rPr>
          <w:rFonts w:ascii="Times New Roman" w:hAnsi="Times New Roman" w:cs="Times New Roman"/>
          <w:sz w:val="24"/>
          <w:szCs w:val="24"/>
        </w:rPr>
        <w:t>стипендиат Рурского университета (г. Бохум)</w:t>
      </w:r>
      <w:r w:rsidRPr="00C16B46">
        <w:rPr>
          <w:rFonts w:ascii="Times New Roman" w:hAnsi="Times New Roman" w:cs="Times New Roman"/>
          <w:sz w:val="24"/>
          <w:szCs w:val="24"/>
        </w:rPr>
        <w:t>, сфера научных интересов: средневековая философия.</w:t>
      </w:r>
    </w:p>
    <w:p w14:paraId="2CE34A55" w14:textId="20E801E5" w:rsidR="008B6F7C" w:rsidRPr="00C16B46" w:rsidRDefault="008B6F7C" w:rsidP="00EC4582">
      <w:pPr>
        <w:jc w:val="both"/>
        <w:rPr>
          <w:rFonts w:ascii="Times New Roman" w:hAnsi="Times New Roman" w:cs="Times New Roman"/>
          <w:sz w:val="24"/>
          <w:szCs w:val="24"/>
        </w:rPr>
      </w:pPr>
      <w:r w:rsidRPr="00C16B46">
        <w:rPr>
          <w:rFonts w:ascii="Times New Roman" w:hAnsi="Times New Roman" w:cs="Times New Roman"/>
          <w:sz w:val="24"/>
          <w:szCs w:val="24"/>
        </w:rPr>
        <w:t>Окончил философский факультет РГГУ.</w:t>
      </w:r>
    </w:p>
    <w:p w14:paraId="7CC6F2A6" w14:textId="3B84330B" w:rsidR="008B6F7C" w:rsidRPr="00C16B46" w:rsidRDefault="008B6F7C" w:rsidP="00EC4582">
      <w:pPr>
        <w:jc w:val="both"/>
        <w:rPr>
          <w:rFonts w:ascii="Times New Roman" w:hAnsi="Times New Roman" w:cs="Times New Roman"/>
          <w:sz w:val="24"/>
          <w:szCs w:val="24"/>
        </w:rPr>
      </w:pPr>
      <w:r w:rsidRPr="00C16B46">
        <w:rPr>
          <w:rFonts w:ascii="Times New Roman" w:hAnsi="Times New Roman" w:cs="Times New Roman"/>
          <w:sz w:val="24"/>
          <w:szCs w:val="24"/>
        </w:rPr>
        <w:t>Преподавал философские дисциплины в РГГУ, РАНХиГС и других вузах. Автор книги Бессмертие души в философии Фомы Аквинского. М.: РГГУ, 2011</w:t>
      </w:r>
      <w:r w:rsidR="00003CF3" w:rsidRPr="00C16B46">
        <w:rPr>
          <w:rFonts w:ascii="Times New Roman" w:hAnsi="Times New Roman" w:cs="Times New Roman"/>
          <w:sz w:val="24"/>
          <w:szCs w:val="24"/>
        </w:rPr>
        <w:t xml:space="preserve"> и других исследовательских работ по средневековой философии</w:t>
      </w:r>
      <w:r w:rsidRPr="00C16B46">
        <w:rPr>
          <w:rFonts w:ascii="Times New Roman" w:hAnsi="Times New Roman" w:cs="Times New Roman"/>
          <w:sz w:val="24"/>
          <w:szCs w:val="24"/>
        </w:rPr>
        <w:t xml:space="preserve">. Переводчик трудов Фомы Аквинского, Альберта Великого, Дионисия Картузианца и других. </w:t>
      </w:r>
      <w:r w:rsidR="00AC5D47" w:rsidRPr="00C16B46">
        <w:rPr>
          <w:rFonts w:ascii="Times New Roman" w:hAnsi="Times New Roman" w:cs="Times New Roman"/>
          <w:sz w:val="24"/>
          <w:szCs w:val="24"/>
        </w:rPr>
        <w:t xml:space="preserve">Ведет канал, посвященный истории философии: </w:t>
      </w:r>
      <w:hyperlink r:id="rId7" w:history="1">
        <w:r w:rsidR="00AC5D47" w:rsidRPr="00C16B46">
          <w:rPr>
            <w:rStyle w:val="a5"/>
            <w:rFonts w:ascii="Times New Roman" w:hAnsi="Times New Roman" w:cs="Times New Roman"/>
            <w:sz w:val="24"/>
            <w:szCs w:val="24"/>
          </w:rPr>
          <w:t>https://www.youtube.com/channel/UCwPzyfUIeodABMQpU2GRTRQ</w:t>
        </w:r>
      </w:hyperlink>
    </w:p>
    <w:p w14:paraId="74D2B309" w14:textId="77777777" w:rsidR="00003CF3" w:rsidRPr="00C16B46" w:rsidRDefault="00003CF3" w:rsidP="00EC4582">
      <w:pPr>
        <w:jc w:val="both"/>
        <w:rPr>
          <w:rFonts w:ascii="Times New Roman" w:hAnsi="Times New Roman" w:cs="Times New Roman"/>
          <w:b/>
          <w:bCs/>
          <w:sz w:val="24"/>
          <w:szCs w:val="24"/>
        </w:rPr>
      </w:pPr>
    </w:p>
    <w:p w14:paraId="092B7710" w14:textId="59A6F35A" w:rsidR="00003CF3" w:rsidRPr="00C16B46" w:rsidRDefault="00003CF3" w:rsidP="00EC4582">
      <w:pPr>
        <w:jc w:val="both"/>
        <w:rPr>
          <w:rFonts w:ascii="Times New Roman" w:hAnsi="Times New Roman" w:cs="Times New Roman"/>
          <w:b/>
          <w:bCs/>
          <w:sz w:val="24"/>
          <w:szCs w:val="24"/>
        </w:rPr>
      </w:pPr>
      <w:r w:rsidRPr="00C16B46">
        <w:rPr>
          <w:rFonts w:ascii="Times New Roman" w:hAnsi="Times New Roman" w:cs="Times New Roman"/>
          <w:b/>
          <w:bCs/>
          <w:sz w:val="24"/>
          <w:szCs w:val="24"/>
        </w:rPr>
        <w:t>Расширенная аннотация</w:t>
      </w:r>
    </w:p>
    <w:p w14:paraId="7EAD0D4A" w14:textId="41E9F2F1" w:rsidR="001273BB" w:rsidRPr="00C16B46" w:rsidRDefault="001273BB" w:rsidP="00EC4582">
      <w:pPr>
        <w:spacing w:after="0" w:line="23" w:lineRule="atLeast"/>
        <w:ind w:firstLine="510"/>
        <w:jc w:val="both"/>
        <w:rPr>
          <w:rFonts w:ascii="Times New Roman" w:hAnsi="Times New Roman" w:cs="Times New Roman"/>
          <w:sz w:val="24"/>
          <w:szCs w:val="24"/>
        </w:rPr>
      </w:pPr>
      <w:r w:rsidRPr="00C16B46">
        <w:rPr>
          <w:rFonts w:ascii="Times New Roman" w:hAnsi="Times New Roman" w:cs="Times New Roman"/>
          <w:sz w:val="24"/>
          <w:szCs w:val="24"/>
        </w:rPr>
        <w:t xml:space="preserve">В </w:t>
      </w:r>
      <w:r w:rsidRPr="00C16B46">
        <w:rPr>
          <w:rFonts w:ascii="Times New Roman" w:hAnsi="Times New Roman" w:cs="Times New Roman"/>
          <w:sz w:val="24"/>
          <w:szCs w:val="24"/>
        </w:rPr>
        <w:t>сочинении Боэция «Утешение Философии»</w:t>
      </w:r>
      <w:r w:rsidRPr="00C16B46">
        <w:rPr>
          <w:rFonts w:ascii="Times New Roman" w:hAnsi="Times New Roman" w:cs="Times New Roman"/>
          <w:sz w:val="24"/>
          <w:szCs w:val="24"/>
        </w:rPr>
        <w:t xml:space="preserve"> </w:t>
      </w:r>
      <w:proofErr w:type="gramStart"/>
      <w:r w:rsidRPr="00C16B46">
        <w:rPr>
          <w:rFonts w:ascii="Times New Roman" w:hAnsi="Times New Roman" w:cs="Times New Roman"/>
          <w:sz w:val="24"/>
          <w:szCs w:val="24"/>
        </w:rPr>
        <w:t>философская аргументация</w:t>
      </w:r>
      <w:proofErr w:type="gramEnd"/>
      <w:r w:rsidRPr="00C16B46">
        <w:rPr>
          <w:rFonts w:ascii="Times New Roman" w:hAnsi="Times New Roman" w:cs="Times New Roman"/>
          <w:sz w:val="24"/>
          <w:szCs w:val="24"/>
        </w:rPr>
        <w:t xml:space="preserve"> оказывается тесно переплетенной со сложной системой художественных образов и с описанием напряженных экзистенциальных ситуаций, в котором значение и присутствие не противостоят друг другу, а напротив, дополняют друг друга и приводят в движение мысль. Боэция часто изображают на средневековых миниатюрах как персонификацию Логики, наряду с «отцом логики» Аристотелем, однако</w:t>
      </w:r>
      <w:r w:rsidRPr="00C16B46">
        <w:rPr>
          <w:rFonts w:ascii="Times New Roman" w:hAnsi="Times New Roman" w:cs="Times New Roman"/>
          <w:sz w:val="24"/>
          <w:szCs w:val="24"/>
        </w:rPr>
        <w:t xml:space="preserve"> здесь</w:t>
      </w:r>
      <w:r w:rsidRPr="00C16B46">
        <w:rPr>
          <w:rFonts w:ascii="Times New Roman" w:hAnsi="Times New Roman" w:cs="Times New Roman"/>
          <w:sz w:val="24"/>
          <w:szCs w:val="24"/>
        </w:rPr>
        <w:t xml:space="preserve"> он обращается к химерическому жанру, который, казалось бы, является полной противоположностью логики – к сатуре; само это </w:t>
      </w:r>
      <w:proofErr w:type="gramStart"/>
      <w:r w:rsidRPr="00C16B46">
        <w:rPr>
          <w:rFonts w:ascii="Times New Roman" w:hAnsi="Times New Roman" w:cs="Times New Roman"/>
          <w:sz w:val="24"/>
          <w:szCs w:val="24"/>
        </w:rPr>
        <w:t>слово буквально значит</w:t>
      </w:r>
      <w:proofErr w:type="gramEnd"/>
      <w:r w:rsidRPr="00C16B46">
        <w:rPr>
          <w:rFonts w:ascii="Times New Roman" w:hAnsi="Times New Roman" w:cs="Times New Roman"/>
          <w:sz w:val="24"/>
          <w:szCs w:val="24"/>
        </w:rPr>
        <w:t xml:space="preserve"> смесь, салат, нарезка из различных ингредиентов. Отме</w:t>
      </w:r>
      <w:r w:rsidRPr="00C16B46">
        <w:rPr>
          <w:rFonts w:ascii="Times New Roman" w:hAnsi="Times New Roman" w:cs="Times New Roman"/>
          <w:sz w:val="24"/>
          <w:szCs w:val="24"/>
        </w:rPr>
        <w:t>тим</w:t>
      </w:r>
      <w:r w:rsidRPr="00C16B46">
        <w:rPr>
          <w:rFonts w:ascii="Times New Roman" w:hAnsi="Times New Roman" w:cs="Times New Roman"/>
          <w:sz w:val="24"/>
          <w:szCs w:val="24"/>
        </w:rPr>
        <w:t xml:space="preserve">, что и в других его произведениях, в том числе в «Теологических сочинениях», </w:t>
      </w:r>
      <w:r w:rsidRPr="00C16B46">
        <w:rPr>
          <w:rFonts w:ascii="Times New Roman" w:hAnsi="Times New Roman" w:cs="Times New Roman"/>
          <w:sz w:val="24"/>
          <w:szCs w:val="24"/>
        </w:rPr>
        <w:lastRenderedPageBreak/>
        <w:t>которые считаются шедеврами строгой мысли, также присутствуют внелогические слои, хотя и не столь явно.</w:t>
      </w:r>
    </w:p>
    <w:p w14:paraId="367F0A62" w14:textId="77777777" w:rsidR="001273BB" w:rsidRPr="00C16B46" w:rsidRDefault="001273BB" w:rsidP="00EC4582">
      <w:pPr>
        <w:spacing w:after="0" w:line="23" w:lineRule="atLeast"/>
        <w:ind w:firstLine="510"/>
        <w:jc w:val="both"/>
        <w:rPr>
          <w:rFonts w:ascii="Times New Roman" w:hAnsi="Times New Roman" w:cs="Times New Roman"/>
          <w:sz w:val="24"/>
          <w:szCs w:val="24"/>
        </w:rPr>
      </w:pPr>
      <w:r w:rsidRPr="00C16B46">
        <w:rPr>
          <w:rFonts w:ascii="Times New Roman" w:hAnsi="Times New Roman" w:cs="Times New Roman"/>
          <w:sz w:val="24"/>
          <w:szCs w:val="24"/>
        </w:rPr>
        <w:t xml:space="preserve">Часто рассматривают «Утешение» либо глазами филолога, как художественное произведение, либо глазами философа, как этический трактат. Всякий раз мы отодвигаем нечто в сторону, как не очень важное. С точки зрения философа ситуация, в которую попал Боэций, его эмоциональное состояние, переживания – это факты личной биографии автора, о которых уместно сказать несколько слов во Введении. Художественная форма оказывается случайной для идей, которые можно было бы (и лучше было бы) выразить в силлогистической форме. Художественные образы – орнамент для украшения, яркая внешняя упаковка для заманивания читателя, пространство для релаксации, музыкальные паузы, чтобы читатель мог расслабиться после умственного напряжения. Они имеют малое отношение к содержанию аргументации. </w:t>
      </w:r>
    </w:p>
    <w:p w14:paraId="4FE3DBB3" w14:textId="3ADDDF73" w:rsidR="001273BB" w:rsidRDefault="001273BB" w:rsidP="00EC4582">
      <w:pPr>
        <w:spacing w:after="0" w:line="23" w:lineRule="atLeast"/>
        <w:ind w:firstLine="510"/>
        <w:jc w:val="both"/>
        <w:rPr>
          <w:rFonts w:ascii="Times New Roman" w:hAnsi="Times New Roman" w:cs="Times New Roman"/>
          <w:sz w:val="24"/>
          <w:szCs w:val="24"/>
        </w:rPr>
      </w:pPr>
      <w:r w:rsidRPr="00C16B46">
        <w:rPr>
          <w:rFonts w:ascii="Times New Roman" w:hAnsi="Times New Roman" w:cs="Times New Roman"/>
          <w:sz w:val="24"/>
          <w:szCs w:val="24"/>
        </w:rPr>
        <w:t xml:space="preserve">Но </w:t>
      </w:r>
      <w:r w:rsidRPr="00C16B46">
        <w:rPr>
          <w:rFonts w:ascii="Times New Roman" w:hAnsi="Times New Roman" w:cs="Times New Roman"/>
          <w:sz w:val="24"/>
          <w:szCs w:val="24"/>
        </w:rPr>
        <w:t xml:space="preserve">мы последуем за </w:t>
      </w:r>
      <w:r w:rsidRPr="00C16B46">
        <w:rPr>
          <w:rFonts w:ascii="Times New Roman" w:hAnsi="Times New Roman" w:cs="Times New Roman"/>
          <w:sz w:val="24"/>
          <w:szCs w:val="24"/>
        </w:rPr>
        <w:t>движение</w:t>
      </w:r>
      <w:r w:rsidRPr="00C16B46">
        <w:rPr>
          <w:rFonts w:ascii="Times New Roman" w:hAnsi="Times New Roman" w:cs="Times New Roman"/>
          <w:sz w:val="24"/>
          <w:szCs w:val="24"/>
        </w:rPr>
        <w:t>м</w:t>
      </w:r>
      <w:r w:rsidRPr="00C16B46">
        <w:rPr>
          <w:rFonts w:ascii="Times New Roman" w:hAnsi="Times New Roman" w:cs="Times New Roman"/>
          <w:sz w:val="24"/>
          <w:szCs w:val="24"/>
        </w:rPr>
        <w:t xml:space="preserve"> мысли Боэция в единстве, </w:t>
      </w:r>
      <w:r w:rsidR="004E2E17" w:rsidRPr="00C16B46">
        <w:rPr>
          <w:rFonts w:ascii="Times New Roman" w:hAnsi="Times New Roman" w:cs="Times New Roman"/>
          <w:sz w:val="24"/>
          <w:szCs w:val="24"/>
        </w:rPr>
        <w:t>за его художественными</w:t>
      </w:r>
      <w:r w:rsidRPr="00C16B46">
        <w:rPr>
          <w:rFonts w:ascii="Times New Roman" w:hAnsi="Times New Roman" w:cs="Times New Roman"/>
          <w:sz w:val="24"/>
          <w:szCs w:val="24"/>
        </w:rPr>
        <w:t xml:space="preserve"> образ</w:t>
      </w:r>
      <w:r w:rsidR="004E2E17" w:rsidRPr="00C16B46">
        <w:rPr>
          <w:rFonts w:ascii="Times New Roman" w:hAnsi="Times New Roman" w:cs="Times New Roman"/>
          <w:sz w:val="24"/>
          <w:szCs w:val="24"/>
        </w:rPr>
        <w:t>ами</w:t>
      </w:r>
      <w:r w:rsidRPr="00C16B46">
        <w:rPr>
          <w:rFonts w:ascii="Times New Roman" w:hAnsi="Times New Roman" w:cs="Times New Roman"/>
          <w:sz w:val="24"/>
          <w:szCs w:val="24"/>
        </w:rPr>
        <w:t xml:space="preserve"> и экзистенциальны</w:t>
      </w:r>
      <w:r w:rsidR="004E2E17" w:rsidRPr="00C16B46">
        <w:rPr>
          <w:rFonts w:ascii="Times New Roman" w:hAnsi="Times New Roman" w:cs="Times New Roman"/>
          <w:sz w:val="24"/>
          <w:szCs w:val="24"/>
        </w:rPr>
        <w:t>ми</w:t>
      </w:r>
      <w:r w:rsidRPr="00C16B46">
        <w:rPr>
          <w:rFonts w:ascii="Times New Roman" w:hAnsi="Times New Roman" w:cs="Times New Roman"/>
          <w:sz w:val="24"/>
          <w:szCs w:val="24"/>
        </w:rPr>
        <w:t xml:space="preserve"> переживани</w:t>
      </w:r>
      <w:r w:rsidR="004E2E17" w:rsidRPr="00C16B46">
        <w:rPr>
          <w:rFonts w:ascii="Times New Roman" w:hAnsi="Times New Roman" w:cs="Times New Roman"/>
          <w:sz w:val="24"/>
          <w:szCs w:val="24"/>
        </w:rPr>
        <w:t>ями</w:t>
      </w:r>
      <w:r w:rsidRPr="00C16B46">
        <w:rPr>
          <w:rFonts w:ascii="Times New Roman" w:hAnsi="Times New Roman" w:cs="Times New Roman"/>
          <w:sz w:val="24"/>
          <w:szCs w:val="24"/>
        </w:rPr>
        <w:t xml:space="preserve">, </w:t>
      </w:r>
      <w:r w:rsidR="004E2E17" w:rsidRPr="00C16B46">
        <w:rPr>
          <w:rFonts w:ascii="Times New Roman" w:hAnsi="Times New Roman" w:cs="Times New Roman"/>
          <w:sz w:val="24"/>
          <w:szCs w:val="24"/>
        </w:rPr>
        <w:t>рассматривая их</w:t>
      </w:r>
      <w:r w:rsidRPr="00C16B46">
        <w:rPr>
          <w:rFonts w:ascii="Times New Roman" w:hAnsi="Times New Roman" w:cs="Times New Roman"/>
          <w:sz w:val="24"/>
          <w:szCs w:val="24"/>
        </w:rPr>
        <w:t xml:space="preserve"> как важные элементы рассуждения. </w:t>
      </w:r>
      <w:r w:rsidR="004E2E17" w:rsidRPr="00C16B46">
        <w:rPr>
          <w:rFonts w:ascii="Times New Roman" w:hAnsi="Times New Roman" w:cs="Times New Roman"/>
          <w:sz w:val="24"/>
          <w:szCs w:val="24"/>
        </w:rPr>
        <w:t>Мы</w:t>
      </w:r>
      <w:r w:rsidRPr="00C16B46">
        <w:rPr>
          <w:rFonts w:ascii="Times New Roman" w:hAnsi="Times New Roman" w:cs="Times New Roman"/>
          <w:sz w:val="24"/>
          <w:szCs w:val="24"/>
        </w:rPr>
        <w:t xml:space="preserve"> проанализир</w:t>
      </w:r>
      <w:r w:rsidR="004E2E17" w:rsidRPr="00C16B46">
        <w:rPr>
          <w:rFonts w:ascii="Times New Roman" w:hAnsi="Times New Roman" w:cs="Times New Roman"/>
          <w:sz w:val="24"/>
          <w:szCs w:val="24"/>
        </w:rPr>
        <w:t>уем</w:t>
      </w:r>
      <w:r w:rsidRPr="00C16B46">
        <w:rPr>
          <w:rFonts w:ascii="Times New Roman" w:hAnsi="Times New Roman" w:cs="Times New Roman"/>
          <w:sz w:val="24"/>
          <w:szCs w:val="24"/>
        </w:rPr>
        <w:t>, как сопрягаются различные слои</w:t>
      </w:r>
      <w:r w:rsidR="004E2E17" w:rsidRPr="00C16B46">
        <w:rPr>
          <w:rFonts w:ascii="Times New Roman" w:hAnsi="Times New Roman" w:cs="Times New Roman"/>
          <w:sz w:val="24"/>
          <w:szCs w:val="24"/>
        </w:rPr>
        <w:t xml:space="preserve"> текста</w:t>
      </w:r>
      <w:r w:rsidRPr="00C16B46">
        <w:rPr>
          <w:rFonts w:ascii="Times New Roman" w:hAnsi="Times New Roman" w:cs="Times New Roman"/>
          <w:sz w:val="24"/>
          <w:szCs w:val="24"/>
        </w:rPr>
        <w:t xml:space="preserve">, как и почему осуществляется переход от одного слоя к другому. </w:t>
      </w:r>
    </w:p>
    <w:p w14:paraId="6CD21BB0" w14:textId="77777777" w:rsidR="006D5F00" w:rsidRPr="00C16B46" w:rsidRDefault="006D5F00" w:rsidP="00EC4582">
      <w:pPr>
        <w:spacing w:after="0" w:line="23" w:lineRule="atLeast"/>
        <w:ind w:firstLine="510"/>
        <w:jc w:val="both"/>
        <w:rPr>
          <w:rFonts w:ascii="Times New Roman" w:hAnsi="Times New Roman" w:cs="Times New Roman"/>
          <w:sz w:val="24"/>
          <w:szCs w:val="24"/>
        </w:rPr>
      </w:pPr>
    </w:p>
    <w:p w14:paraId="737039C4" w14:textId="218D402B" w:rsidR="001273BB" w:rsidRPr="00C16B46" w:rsidRDefault="006D5F00" w:rsidP="00EC4582">
      <w:pPr>
        <w:spacing w:after="0" w:line="23" w:lineRule="atLeast"/>
        <w:ind w:firstLine="510"/>
        <w:jc w:val="both"/>
        <w:rPr>
          <w:rFonts w:ascii="Times New Roman" w:hAnsi="Times New Roman" w:cs="Times New Roman"/>
          <w:sz w:val="24"/>
          <w:szCs w:val="24"/>
        </w:rPr>
      </w:pPr>
      <w:r>
        <w:rPr>
          <w:rFonts w:ascii="Times New Roman" w:hAnsi="Times New Roman" w:cs="Times New Roman"/>
          <w:sz w:val="24"/>
          <w:szCs w:val="24"/>
        </w:rPr>
        <w:t xml:space="preserve">Для понимания книги важен исторический контекст и судьба </w:t>
      </w:r>
      <w:r w:rsidR="001273BB" w:rsidRPr="00C16B46">
        <w:rPr>
          <w:rFonts w:ascii="Times New Roman" w:hAnsi="Times New Roman" w:cs="Times New Roman"/>
          <w:sz w:val="24"/>
          <w:szCs w:val="24"/>
        </w:rPr>
        <w:t>Боэция</w:t>
      </w:r>
      <w:r>
        <w:rPr>
          <w:rFonts w:ascii="Times New Roman" w:hAnsi="Times New Roman" w:cs="Times New Roman"/>
          <w:sz w:val="24"/>
          <w:szCs w:val="24"/>
        </w:rPr>
        <w:t>.</w:t>
      </w:r>
      <w:r w:rsidR="001273BB" w:rsidRPr="00C16B46">
        <w:rPr>
          <w:rFonts w:ascii="Times New Roman" w:hAnsi="Times New Roman" w:cs="Times New Roman"/>
          <w:sz w:val="24"/>
          <w:szCs w:val="24"/>
        </w:rPr>
        <w:t xml:space="preserve"> Боэций родился около 480 года; он происходит из очень знатного римского рода. Его отец </w:t>
      </w:r>
      <w:proofErr w:type="spellStart"/>
      <w:r w:rsidR="001273BB" w:rsidRPr="00C16B46">
        <w:rPr>
          <w:rFonts w:ascii="Times New Roman" w:hAnsi="Times New Roman" w:cs="Times New Roman"/>
          <w:sz w:val="24"/>
          <w:szCs w:val="24"/>
        </w:rPr>
        <w:t>Манлий</w:t>
      </w:r>
      <w:proofErr w:type="spellEnd"/>
      <w:r w:rsidR="001273BB" w:rsidRPr="00C16B46">
        <w:rPr>
          <w:rFonts w:ascii="Times New Roman" w:hAnsi="Times New Roman" w:cs="Times New Roman"/>
          <w:sz w:val="24"/>
          <w:szCs w:val="24"/>
        </w:rPr>
        <w:t xml:space="preserve"> Боэций был консулом, затем префектом города Рима. Он умер, когда Боэцию было довольно-таки немного лет. Боэция взял на воспитание друг семьи </w:t>
      </w:r>
      <w:proofErr w:type="spellStart"/>
      <w:r w:rsidR="001273BB" w:rsidRPr="00C16B46">
        <w:rPr>
          <w:rFonts w:ascii="Times New Roman" w:hAnsi="Times New Roman" w:cs="Times New Roman"/>
          <w:sz w:val="24"/>
          <w:szCs w:val="24"/>
        </w:rPr>
        <w:t>Симмах</w:t>
      </w:r>
      <w:proofErr w:type="spellEnd"/>
      <w:r w:rsidR="001273BB" w:rsidRPr="00C16B46">
        <w:rPr>
          <w:rFonts w:ascii="Times New Roman" w:hAnsi="Times New Roman" w:cs="Times New Roman"/>
          <w:sz w:val="24"/>
          <w:szCs w:val="24"/>
        </w:rPr>
        <w:t xml:space="preserve">, также очень знатный человек, который славился своей ученостью и занимался интеллектуальный воспитанием Боэция. Затем Боэций породнился с </w:t>
      </w:r>
      <w:proofErr w:type="spellStart"/>
      <w:r w:rsidR="001273BB" w:rsidRPr="00C16B46">
        <w:rPr>
          <w:rFonts w:ascii="Times New Roman" w:hAnsi="Times New Roman" w:cs="Times New Roman"/>
          <w:sz w:val="24"/>
          <w:szCs w:val="24"/>
        </w:rPr>
        <w:t>Симмахом</w:t>
      </w:r>
      <w:proofErr w:type="spellEnd"/>
      <w:r w:rsidR="001273BB" w:rsidRPr="00C16B46">
        <w:rPr>
          <w:rFonts w:ascii="Times New Roman" w:hAnsi="Times New Roman" w:cs="Times New Roman"/>
          <w:sz w:val="24"/>
          <w:szCs w:val="24"/>
        </w:rPr>
        <w:t xml:space="preserve">, женившись на его дочери </w:t>
      </w:r>
      <w:proofErr w:type="spellStart"/>
      <w:r w:rsidR="001273BB" w:rsidRPr="00C16B46">
        <w:rPr>
          <w:rFonts w:ascii="Times New Roman" w:hAnsi="Times New Roman" w:cs="Times New Roman"/>
          <w:sz w:val="24"/>
          <w:szCs w:val="24"/>
        </w:rPr>
        <w:t>Рустициане</w:t>
      </w:r>
      <w:proofErr w:type="spellEnd"/>
      <w:r w:rsidR="001273BB" w:rsidRPr="00C16B46">
        <w:rPr>
          <w:rFonts w:ascii="Times New Roman" w:hAnsi="Times New Roman" w:cs="Times New Roman"/>
          <w:sz w:val="24"/>
          <w:szCs w:val="24"/>
        </w:rPr>
        <w:t xml:space="preserve">, родившей ему двух сыновей, ставших впоследствии также консулами. В то время Западная Римская империя распалась на ряд варварских королевств (хотя сама идея Римской империи продолжала жить веками), одним из которых правил король вестготов Теодорих, который стремился восстановить единство Западной Римской империи и во многом ему это удалось. Столицей королевства был город Равенна и Теодорих очень много делал для её украшения, занимался строительством и развитием культуры. В этом королевстве был высокий уровень религиозной терпимости, и военная знать вестготов уживалась с римскими патрициями, которые занимали важные административные и политические посты.  </w:t>
      </w:r>
    </w:p>
    <w:p w14:paraId="336508F1" w14:textId="77777777" w:rsidR="001273BB" w:rsidRPr="00C16B46" w:rsidRDefault="001273BB" w:rsidP="00EC4582">
      <w:pPr>
        <w:spacing w:after="0" w:line="23" w:lineRule="atLeast"/>
        <w:ind w:firstLine="510"/>
        <w:jc w:val="both"/>
        <w:rPr>
          <w:rFonts w:ascii="Times New Roman" w:hAnsi="Times New Roman" w:cs="Times New Roman"/>
          <w:sz w:val="24"/>
          <w:szCs w:val="24"/>
        </w:rPr>
      </w:pPr>
      <w:r w:rsidRPr="00C16B46">
        <w:rPr>
          <w:rFonts w:ascii="Times New Roman" w:hAnsi="Times New Roman" w:cs="Times New Roman"/>
          <w:sz w:val="24"/>
          <w:szCs w:val="24"/>
        </w:rPr>
        <w:t xml:space="preserve">Сам Боэций занимал очень важное положение в королевстве Теодориха - он был </w:t>
      </w:r>
      <w:proofErr w:type="spellStart"/>
      <w:r w:rsidRPr="00C16B46">
        <w:rPr>
          <w:rFonts w:ascii="Times New Roman" w:hAnsi="Times New Roman" w:cs="Times New Roman"/>
          <w:sz w:val="24"/>
          <w:szCs w:val="24"/>
        </w:rPr>
        <w:t>комитом</w:t>
      </w:r>
      <w:proofErr w:type="spellEnd"/>
      <w:r w:rsidRPr="00C16B46">
        <w:rPr>
          <w:rFonts w:ascii="Times New Roman" w:hAnsi="Times New Roman" w:cs="Times New Roman"/>
          <w:sz w:val="24"/>
          <w:szCs w:val="24"/>
        </w:rPr>
        <w:t xml:space="preserve"> священных щедрот, должность, которая приблизительно соответствует современному министру финансов, а затем стал магистром </w:t>
      </w:r>
      <w:proofErr w:type="gramStart"/>
      <w:r w:rsidRPr="00C16B46">
        <w:rPr>
          <w:rFonts w:ascii="Times New Roman" w:hAnsi="Times New Roman" w:cs="Times New Roman"/>
          <w:sz w:val="24"/>
          <w:szCs w:val="24"/>
        </w:rPr>
        <w:t>оффиций,  высшим</w:t>
      </w:r>
      <w:proofErr w:type="gramEnd"/>
      <w:r w:rsidRPr="00C16B46">
        <w:rPr>
          <w:rFonts w:ascii="Times New Roman" w:hAnsi="Times New Roman" w:cs="Times New Roman"/>
          <w:sz w:val="24"/>
          <w:szCs w:val="24"/>
        </w:rPr>
        <w:t xml:space="preserve"> официальным лицом, что-то вроде премьер-министра. Однако между Восточной Римской империей и королевством Теодориха росло некоторое напряжение, </w:t>
      </w:r>
      <w:proofErr w:type="gramStart"/>
      <w:r w:rsidRPr="00C16B46">
        <w:rPr>
          <w:rFonts w:ascii="Times New Roman" w:hAnsi="Times New Roman" w:cs="Times New Roman"/>
          <w:sz w:val="24"/>
          <w:szCs w:val="24"/>
        </w:rPr>
        <w:t>обусловленное в частности</w:t>
      </w:r>
      <w:proofErr w:type="gramEnd"/>
      <w:r w:rsidRPr="00C16B46">
        <w:rPr>
          <w:rFonts w:ascii="Times New Roman" w:hAnsi="Times New Roman" w:cs="Times New Roman"/>
          <w:sz w:val="24"/>
          <w:szCs w:val="24"/>
        </w:rPr>
        <w:t xml:space="preserve"> тем, что в Византии усилилось гонение на ариан, а вестготы исповедовали как раз арианство. Теодорих стал подозревать, что византийцы стремятся подкупить римских патрициев, склонить на свою сторону. В результате в 523-м году консула Флавия Альбина Младшего обвинили в измене, а неудачное заступничество за него Боэция закончилось тем, что сам Боэций оказался в тюрьме с таким же обвинением. Именно там он и написал «Утешение», а в промежутке между 524 и 526 он был казнен в </w:t>
      </w:r>
      <w:proofErr w:type="spellStart"/>
      <w:r w:rsidRPr="00C16B46">
        <w:rPr>
          <w:rFonts w:ascii="Times New Roman" w:hAnsi="Times New Roman" w:cs="Times New Roman"/>
          <w:sz w:val="24"/>
          <w:szCs w:val="24"/>
        </w:rPr>
        <w:t>Павии</w:t>
      </w:r>
      <w:proofErr w:type="spellEnd"/>
      <w:r w:rsidRPr="00C16B46">
        <w:rPr>
          <w:rFonts w:ascii="Times New Roman" w:hAnsi="Times New Roman" w:cs="Times New Roman"/>
          <w:sz w:val="24"/>
          <w:szCs w:val="24"/>
        </w:rPr>
        <w:t xml:space="preserve"> (или поблизости), где и находится сейчас его тело в церкви «Золотое небо».</w:t>
      </w:r>
    </w:p>
    <w:p w14:paraId="4614DF64" w14:textId="77777777" w:rsidR="001273BB" w:rsidRPr="00C16B46" w:rsidRDefault="001273BB" w:rsidP="00EC4582">
      <w:pPr>
        <w:spacing w:after="0" w:line="23" w:lineRule="atLeast"/>
        <w:ind w:firstLine="510"/>
        <w:jc w:val="both"/>
        <w:rPr>
          <w:rFonts w:ascii="Times New Roman" w:hAnsi="Times New Roman" w:cs="Times New Roman"/>
          <w:sz w:val="24"/>
          <w:szCs w:val="24"/>
        </w:rPr>
      </w:pPr>
      <w:r w:rsidRPr="00C16B46">
        <w:rPr>
          <w:rFonts w:ascii="Times New Roman" w:hAnsi="Times New Roman" w:cs="Times New Roman"/>
          <w:sz w:val="24"/>
          <w:szCs w:val="24"/>
        </w:rPr>
        <w:t xml:space="preserve">Хотя Боэций много времени уделял своим административным обязанностям и умер в возрасте около 45-и лет, объем сделанного им поражает. Он фактически заложил основание средневекового образования -- тривиум и квадривиум, и написал или планировал написать учебники по всем предметам, входящим в эти циклы. Как переводчик и комментатор он планировал перевести и прокомментировать труды Аристотеля (успел только ряд логических сочинений), в процессе перевода выработал философскую лексику, которой мы пользуемся до сих пор: субстанция, персона, интеллектуальный, рациональный, акциденция и т.д. В своих небольших по объему теологических работах он стремился разрешить такие сложные богословские вопросы, как божественное триединство, или </w:t>
      </w:r>
      <w:r w:rsidRPr="00C16B46">
        <w:rPr>
          <w:rFonts w:ascii="Times New Roman" w:hAnsi="Times New Roman" w:cs="Times New Roman"/>
          <w:sz w:val="24"/>
          <w:szCs w:val="24"/>
        </w:rPr>
        <w:lastRenderedPageBreak/>
        <w:t xml:space="preserve">природа Христа, используя при этом традиционную логику и вырабатывая новую там, где традиционная оказывалась недостаточной (а </w:t>
      </w:r>
      <w:proofErr w:type="gramStart"/>
      <w:r w:rsidRPr="00C16B46">
        <w:rPr>
          <w:rFonts w:ascii="Times New Roman" w:hAnsi="Times New Roman" w:cs="Times New Roman"/>
          <w:sz w:val="24"/>
          <w:szCs w:val="24"/>
        </w:rPr>
        <w:t>так же</w:t>
      </w:r>
      <w:proofErr w:type="gramEnd"/>
      <w:r w:rsidRPr="00C16B46">
        <w:rPr>
          <w:rFonts w:ascii="Times New Roman" w:hAnsi="Times New Roman" w:cs="Times New Roman"/>
          <w:sz w:val="24"/>
          <w:szCs w:val="24"/>
        </w:rPr>
        <w:t xml:space="preserve"> пользуясь и внелогическими приемами). </w:t>
      </w:r>
    </w:p>
    <w:p w14:paraId="29CAD100" w14:textId="287F23B2" w:rsidR="001273BB" w:rsidRPr="00C16B46" w:rsidRDefault="001273BB" w:rsidP="00EC4582">
      <w:pPr>
        <w:spacing w:after="0" w:line="23" w:lineRule="atLeast"/>
        <w:ind w:firstLine="510"/>
        <w:jc w:val="both"/>
        <w:rPr>
          <w:rFonts w:ascii="Times New Roman" w:hAnsi="Times New Roman" w:cs="Times New Roman"/>
          <w:sz w:val="24"/>
          <w:szCs w:val="24"/>
        </w:rPr>
      </w:pPr>
      <w:r w:rsidRPr="00C16B46">
        <w:rPr>
          <w:rFonts w:ascii="Times New Roman" w:hAnsi="Times New Roman" w:cs="Times New Roman"/>
          <w:sz w:val="24"/>
          <w:szCs w:val="24"/>
        </w:rPr>
        <w:t xml:space="preserve">Самый знаменитый его труд, «Утешение Философии» -- </w:t>
      </w:r>
      <w:proofErr w:type="spellStart"/>
      <w:r w:rsidRPr="00C16B46">
        <w:rPr>
          <w:rFonts w:ascii="Times New Roman" w:hAnsi="Times New Roman" w:cs="Times New Roman"/>
          <w:sz w:val="24"/>
          <w:szCs w:val="24"/>
        </w:rPr>
        <w:t>кентаврическая</w:t>
      </w:r>
      <w:proofErr w:type="spellEnd"/>
      <w:r w:rsidRPr="00C16B46">
        <w:rPr>
          <w:rFonts w:ascii="Times New Roman" w:hAnsi="Times New Roman" w:cs="Times New Roman"/>
          <w:sz w:val="24"/>
          <w:szCs w:val="24"/>
        </w:rPr>
        <w:t xml:space="preserve"> книга, соединяющая в себе художественное произведение, философский трактат, терапевтическое сочинение и автобиографию. В свою очередь, как художественное произведение «Утешение» также совмещает в себе различные жанры и виды – </w:t>
      </w:r>
      <w:proofErr w:type="spellStart"/>
      <w:r w:rsidRPr="00C16B46">
        <w:rPr>
          <w:rFonts w:ascii="Times New Roman" w:hAnsi="Times New Roman" w:cs="Times New Roman"/>
          <w:sz w:val="24"/>
          <w:szCs w:val="24"/>
        </w:rPr>
        <w:t>консоляцию</w:t>
      </w:r>
      <w:proofErr w:type="spellEnd"/>
      <w:r w:rsidRPr="00C16B46">
        <w:rPr>
          <w:rFonts w:ascii="Times New Roman" w:hAnsi="Times New Roman" w:cs="Times New Roman"/>
          <w:sz w:val="24"/>
          <w:szCs w:val="24"/>
        </w:rPr>
        <w:t xml:space="preserve">, сатуру, поэзию, а порой стремится выйти в сферу музыки, пантомимы или изобразительного искусства. Боэций-автор, находящийся в момент написания книги в тюрьме, изображает в своей книге тюрьму и в ней самого себя, но уже в качестве персонажа (впоследствии будет обнаружена еще и третья тюрьма, внутри Боэция-персонажа). Боэций-автор и Боэций-персонаж </w:t>
      </w:r>
      <w:proofErr w:type="spellStart"/>
      <w:r w:rsidRPr="00C16B46">
        <w:rPr>
          <w:rFonts w:ascii="Times New Roman" w:hAnsi="Times New Roman" w:cs="Times New Roman"/>
          <w:sz w:val="24"/>
          <w:szCs w:val="24"/>
        </w:rPr>
        <w:t>нетождественны</w:t>
      </w:r>
      <w:proofErr w:type="spellEnd"/>
      <w:r w:rsidRPr="00C16B46">
        <w:rPr>
          <w:rFonts w:ascii="Times New Roman" w:hAnsi="Times New Roman" w:cs="Times New Roman"/>
          <w:sz w:val="24"/>
          <w:szCs w:val="24"/>
        </w:rPr>
        <w:t>; автор обладает избытком видения, зазором, который позволяет ему рефлексировать в то время, когда персонаж охвачен такими сильными эмоциями, как отчаяние или обида. К Боэцию является некая женщина, в которой он (как персонаж) постепенно узнает свою кормилицу Философию (Боэцию-автору, да и читателю, это, разумеется, известно с самого начала). Далее между ними происходит диалог, с включением монологов и песен. Философия пытается утешить Боэция, побуждая его вспомнить то, чему она его учила, и обосновать то, что в мире все-таки правит справедливый Бог и все происходящее в мире происходит по некоторому божественному плану, согласно божественному провидению, которое, тем не менее, не отнимает у человека свободу воли, а напротив, предполагает её. Книга состоит из пяти глав, причем первые главы, и это особо подчеркивает Философия и сам Боэций, носят риторический характер, а идеи, излагаемые в них, нельзя назвать оригинальными, скорее это общие места в философии, впрочем, излагаемые с подлинной страстью. Только в четвертой и пятой книгах излагаются наиболее важные философские рассуждения Боэция, которые оказали огромное влияние на средневековых, да и более поздних мыслителей.</w:t>
      </w:r>
    </w:p>
    <w:p w14:paraId="19BC0A0D" w14:textId="77777777" w:rsidR="006D5F00" w:rsidRDefault="006D5F00" w:rsidP="00EC4582">
      <w:pPr>
        <w:jc w:val="both"/>
        <w:rPr>
          <w:rFonts w:ascii="Times New Roman" w:hAnsi="Times New Roman" w:cs="Times New Roman"/>
          <w:b/>
          <w:bCs/>
          <w:sz w:val="24"/>
          <w:szCs w:val="24"/>
        </w:rPr>
      </w:pPr>
    </w:p>
    <w:p w14:paraId="39BE8109" w14:textId="30892E25" w:rsidR="004806B6" w:rsidRPr="00C16B46" w:rsidRDefault="004806B6" w:rsidP="00EC4582">
      <w:pPr>
        <w:jc w:val="both"/>
        <w:rPr>
          <w:rFonts w:ascii="Times New Roman" w:hAnsi="Times New Roman" w:cs="Times New Roman"/>
          <w:b/>
          <w:bCs/>
          <w:sz w:val="24"/>
          <w:szCs w:val="24"/>
        </w:rPr>
      </w:pPr>
      <w:r w:rsidRPr="00C16B46">
        <w:rPr>
          <w:rFonts w:ascii="Times New Roman" w:hAnsi="Times New Roman" w:cs="Times New Roman"/>
          <w:b/>
          <w:bCs/>
          <w:sz w:val="24"/>
          <w:szCs w:val="24"/>
        </w:rPr>
        <w:t>Программа занятий</w:t>
      </w:r>
    </w:p>
    <w:p w14:paraId="5D72FDC3" w14:textId="77777777" w:rsidR="00225965" w:rsidRPr="00C16B46" w:rsidRDefault="00225965" w:rsidP="00EC4582">
      <w:pPr>
        <w:jc w:val="both"/>
        <w:rPr>
          <w:rFonts w:ascii="Times New Roman" w:hAnsi="Times New Roman" w:cs="Times New Roman"/>
          <w:sz w:val="24"/>
          <w:szCs w:val="24"/>
        </w:rPr>
      </w:pPr>
      <w:r w:rsidRPr="00C16B46">
        <w:rPr>
          <w:rFonts w:ascii="Times New Roman" w:hAnsi="Times New Roman" w:cs="Times New Roman"/>
          <w:sz w:val="24"/>
          <w:szCs w:val="24"/>
        </w:rPr>
        <w:t xml:space="preserve">Занятие 1. </w:t>
      </w:r>
    </w:p>
    <w:p w14:paraId="43FE3C67" w14:textId="77777777" w:rsidR="00225965" w:rsidRPr="00C16B46" w:rsidRDefault="00225965" w:rsidP="00EC4582">
      <w:pPr>
        <w:jc w:val="both"/>
        <w:rPr>
          <w:rFonts w:ascii="Times New Roman" w:hAnsi="Times New Roman" w:cs="Times New Roman"/>
          <w:sz w:val="24"/>
          <w:szCs w:val="24"/>
        </w:rPr>
      </w:pPr>
      <w:r w:rsidRPr="00C16B46">
        <w:rPr>
          <w:rFonts w:ascii="Times New Roman" w:hAnsi="Times New Roman" w:cs="Times New Roman"/>
          <w:sz w:val="24"/>
          <w:szCs w:val="24"/>
        </w:rPr>
        <w:t xml:space="preserve">Жизнь и судьба Боэция. Происхождение Боэция, его семья, воспитание у </w:t>
      </w:r>
      <w:proofErr w:type="spellStart"/>
      <w:r w:rsidRPr="00C16B46">
        <w:rPr>
          <w:rFonts w:ascii="Times New Roman" w:hAnsi="Times New Roman" w:cs="Times New Roman"/>
          <w:sz w:val="24"/>
          <w:szCs w:val="24"/>
        </w:rPr>
        <w:t>Симмаха</w:t>
      </w:r>
      <w:proofErr w:type="spellEnd"/>
      <w:r w:rsidRPr="00C16B46">
        <w:rPr>
          <w:rFonts w:ascii="Times New Roman" w:hAnsi="Times New Roman" w:cs="Times New Roman"/>
          <w:sz w:val="24"/>
          <w:szCs w:val="24"/>
        </w:rPr>
        <w:t>. Боэций при дворе Теодориха. Политическая деятельность Боэция. Обвинение, заточение и смерть. Труды Боэция. Проект тривиума и квадривиума (Об основах арифметики</w:t>
      </w:r>
      <w:proofErr w:type="gramStart"/>
      <w:r w:rsidRPr="00C16B46">
        <w:rPr>
          <w:rFonts w:ascii="Times New Roman" w:hAnsi="Times New Roman" w:cs="Times New Roman"/>
          <w:sz w:val="24"/>
          <w:szCs w:val="24"/>
        </w:rPr>
        <w:t>, Об</w:t>
      </w:r>
      <w:proofErr w:type="gramEnd"/>
      <w:r w:rsidRPr="00C16B46">
        <w:rPr>
          <w:rFonts w:ascii="Times New Roman" w:hAnsi="Times New Roman" w:cs="Times New Roman"/>
          <w:sz w:val="24"/>
          <w:szCs w:val="24"/>
        </w:rPr>
        <w:t xml:space="preserve"> основах музыки). Переводческая и комментаторская деятельность (Аристотель, Порфирий). Выработка латинского философского лексикона. </w:t>
      </w:r>
    </w:p>
    <w:p w14:paraId="7F8F7CFB" w14:textId="15652BA0" w:rsidR="00225965" w:rsidRPr="00C16B46" w:rsidRDefault="00225965" w:rsidP="00EC4582">
      <w:pPr>
        <w:jc w:val="both"/>
        <w:rPr>
          <w:rFonts w:ascii="Times New Roman" w:hAnsi="Times New Roman" w:cs="Times New Roman"/>
          <w:sz w:val="24"/>
          <w:szCs w:val="24"/>
        </w:rPr>
      </w:pPr>
      <w:r w:rsidRPr="00C16B46">
        <w:rPr>
          <w:rFonts w:ascii="Times New Roman" w:hAnsi="Times New Roman" w:cs="Times New Roman"/>
          <w:sz w:val="24"/>
          <w:szCs w:val="24"/>
        </w:rPr>
        <w:t>Занятие 2.</w:t>
      </w:r>
    </w:p>
    <w:p w14:paraId="41D273A0" w14:textId="1D4E24AB" w:rsidR="00225965" w:rsidRPr="00C16B46" w:rsidRDefault="00225965" w:rsidP="00EC4582">
      <w:pPr>
        <w:jc w:val="both"/>
        <w:rPr>
          <w:rFonts w:ascii="Times New Roman" w:hAnsi="Times New Roman" w:cs="Times New Roman"/>
          <w:sz w:val="24"/>
          <w:szCs w:val="24"/>
        </w:rPr>
      </w:pPr>
      <w:r w:rsidRPr="00C16B46">
        <w:rPr>
          <w:rFonts w:ascii="Times New Roman" w:hAnsi="Times New Roman" w:cs="Times New Roman"/>
          <w:sz w:val="24"/>
          <w:szCs w:val="24"/>
        </w:rPr>
        <w:t xml:space="preserve">Логика и философия Боэция. </w:t>
      </w:r>
      <w:r w:rsidRPr="00C16B46">
        <w:rPr>
          <w:rFonts w:ascii="Times New Roman" w:hAnsi="Times New Roman" w:cs="Times New Roman"/>
          <w:sz w:val="24"/>
          <w:szCs w:val="24"/>
        </w:rPr>
        <w:t xml:space="preserve">Логические сочинения (О категорическом силлогизме (De </w:t>
      </w:r>
      <w:proofErr w:type="spellStart"/>
      <w:r w:rsidRPr="00C16B46">
        <w:rPr>
          <w:rFonts w:ascii="Times New Roman" w:hAnsi="Times New Roman" w:cs="Times New Roman"/>
          <w:sz w:val="24"/>
          <w:szCs w:val="24"/>
        </w:rPr>
        <w:t>syllogismo</w:t>
      </w:r>
      <w:proofErr w:type="spellEnd"/>
      <w:r w:rsidRPr="00C16B46">
        <w:rPr>
          <w:rFonts w:ascii="Times New Roman" w:hAnsi="Times New Roman" w:cs="Times New Roman"/>
          <w:sz w:val="24"/>
          <w:szCs w:val="24"/>
        </w:rPr>
        <w:t xml:space="preserve"> </w:t>
      </w:r>
      <w:proofErr w:type="spellStart"/>
      <w:r w:rsidRPr="00C16B46">
        <w:rPr>
          <w:rFonts w:ascii="Times New Roman" w:hAnsi="Times New Roman" w:cs="Times New Roman"/>
          <w:sz w:val="24"/>
          <w:szCs w:val="24"/>
        </w:rPr>
        <w:t>categorico</w:t>
      </w:r>
      <w:proofErr w:type="spellEnd"/>
      <w:r w:rsidRPr="00C16B46">
        <w:rPr>
          <w:rFonts w:ascii="Times New Roman" w:hAnsi="Times New Roman" w:cs="Times New Roman"/>
          <w:sz w:val="24"/>
          <w:szCs w:val="24"/>
        </w:rPr>
        <w:t xml:space="preserve">; 505—506), О делении (De </w:t>
      </w:r>
      <w:proofErr w:type="spellStart"/>
      <w:r w:rsidRPr="00C16B46">
        <w:rPr>
          <w:rFonts w:ascii="Times New Roman" w:hAnsi="Times New Roman" w:cs="Times New Roman"/>
          <w:sz w:val="24"/>
          <w:szCs w:val="24"/>
        </w:rPr>
        <w:t>divisione</w:t>
      </w:r>
      <w:proofErr w:type="spellEnd"/>
      <w:r w:rsidRPr="00C16B46">
        <w:rPr>
          <w:rFonts w:ascii="Times New Roman" w:hAnsi="Times New Roman" w:cs="Times New Roman"/>
          <w:sz w:val="24"/>
          <w:szCs w:val="24"/>
        </w:rPr>
        <w:t xml:space="preserve">; 515—520),  О гипотетических силлогизмах (De </w:t>
      </w:r>
      <w:proofErr w:type="spellStart"/>
      <w:r w:rsidRPr="00C16B46">
        <w:rPr>
          <w:rFonts w:ascii="Times New Roman" w:hAnsi="Times New Roman" w:cs="Times New Roman"/>
          <w:sz w:val="24"/>
          <w:szCs w:val="24"/>
        </w:rPr>
        <w:t>hypotheticis</w:t>
      </w:r>
      <w:proofErr w:type="spellEnd"/>
      <w:r w:rsidRPr="00C16B46">
        <w:rPr>
          <w:rFonts w:ascii="Times New Roman" w:hAnsi="Times New Roman" w:cs="Times New Roman"/>
          <w:sz w:val="24"/>
          <w:szCs w:val="24"/>
        </w:rPr>
        <w:t xml:space="preserve"> </w:t>
      </w:r>
      <w:proofErr w:type="spellStart"/>
      <w:r w:rsidRPr="00C16B46">
        <w:rPr>
          <w:rFonts w:ascii="Times New Roman" w:hAnsi="Times New Roman" w:cs="Times New Roman"/>
          <w:sz w:val="24"/>
          <w:szCs w:val="24"/>
        </w:rPr>
        <w:t>syllogismis</w:t>
      </w:r>
      <w:proofErr w:type="spellEnd"/>
      <w:r w:rsidRPr="00C16B46">
        <w:rPr>
          <w:rFonts w:ascii="Times New Roman" w:hAnsi="Times New Roman" w:cs="Times New Roman"/>
          <w:sz w:val="24"/>
          <w:szCs w:val="24"/>
        </w:rPr>
        <w:t xml:space="preserve">; 516—522), О различиях в топиках (De </w:t>
      </w:r>
      <w:proofErr w:type="spellStart"/>
      <w:r w:rsidRPr="00C16B46">
        <w:rPr>
          <w:rFonts w:ascii="Times New Roman" w:hAnsi="Times New Roman" w:cs="Times New Roman"/>
          <w:sz w:val="24"/>
          <w:szCs w:val="24"/>
        </w:rPr>
        <w:t>topicis</w:t>
      </w:r>
      <w:proofErr w:type="spellEnd"/>
      <w:r w:rsidRPr="00C16B46">
        <w:rPr>
          <w:rFonts w:ascii="Times New Roman" w:hAnsi="Times New Roman" w:cs="Times New Roman"/>
          <w:sz w:val="24"/>
          <w:szCs w:val="24"/>
        </w:rPr>
        <w:t xml:space="preserve"> </w:t>
      </w:r>
      <w:proofErr w:type="spellStart"/>
      <w:r w:rsidRPr="00C16B46">
        <w:rPr>
          <w:rFonts w:ascii="Times New Roman" w:hAnsi="Times New Roman" w:cs="Times New Roman"/>
          <w:sz w:val="24"/>
          <w:szCs w:val="24"/>
        </w:rPr>
        <w:t>differentiis</w:t>
      </w:r>
      <w:proofErr w:type="spellEnd"/>
      <w:r w:rsidRPr="00C16B46">
        <w:rPr>
          <w:rFonts w:ascii="Times New Roman" w:hAnsi="Times New Roman" w:cs="Times New Roman"/>
          <w:sz w:val="24"/>
          <w:szCs w:val="24"/>
        </w:rPr>
        <w:t>; 522—523), Введение в категорические силлогизмы (</w:t>
      </w:r>
      <w:proofErr w:type="spellStart"/>
      <w:r w:rsidRPr="00C16B46">
        <w:rPr>
          <w:rFonts w:ascii="Times New Roman" w:hAnsi="Times New Roman" w:cs="Times New Roman"/>
          <w:sz w:val="24"/>
          <w:szCs w:val="24"/>
        </w:rPr>
        <w:t>Introductio</w:t>
      </w:r>
      <w:proofErr w:type="spellEnd"/>
      <w:r w:rsidRPr="00C16B46">
        <w:rPr>
          <w:rFonts w:ascii="Times New Roman" w:hAnsi="Times New Roman" w:cs="Times New Roman"/>
          <w:sz w:val="24"/>
          <w:szCs w:val="24"/>
        </w:rPr>
        <w:t xml:space="preserve"> </w:t>
      </w:r>
      <w:proofErr w:type="spellStart"/>
      <w:r w:rsidRPr="00C16B46">
        <w:rPr>
          <w:rFonts w:ascii="Times New Roman" w:hAnsi="Times New Roman" w:cs="Times New Roman"/>
          <w:sz w:val="24"/>
          <w:szCs w:val="24"/>
        </w:rPr>
        <w:t>ad</w:t>
      </w:r>
      <w:proofErr w:type="spellEnd"/>
      <w:r w:rsidRPr="00C16B46">
        <w:rPr>
          <w:rFonts w:ascii="Times New Roman" w:hAnsi="Times New Roman" w:cs="Times New Roman"/>
          <w:sz w:val="24"/>
          <w:szCs w:val="24"/>
        </w:rPr>
        <w:t xml:space="preserve"> </w:t>
      </w:r>
      <w:proofErr w:type="spellStart"/>
      <w:r w:rsidRPr="00C16B46">
        <w:rPr>
          <w:rFonts w:ascii="Times New Roman" w:hAnsi="Times New Roman" w:cs="Times New Roman"/>
          <w:sz w:val="24"/>
          <w:szCs w:val="24"/>
        </w:rPr>
        <w:t>syllogismos</w:t>
      </w:r>
      <w:proofErr w:type="spellEnd"/>
      <w:r w:rsidRPr="00C16B46">
        <w:rPr>
          <w:rFonts w:ascii="Times New Roman" w:hAnsi="Times New Roman" w:cs="Times New Roman"/>
          <w:sz w:val="24"/>
          <w:szCs w:val="24"/>
        </w:rPr>
        <w:t xml:space="preserve"> </w:t>
      </w:r>
      <w:proofErr w:type="spellStart"/>
      <w:r w:rsidRPr="00C16B46">
        <w:rPr>
          <w:rFonts w:ascii="Times New Roman" w:hAnsi="Times New Roman" w:cs="Times New Roman"/>
          <w:sz w:val="24"/>
          <w:szCs w:val="24"/>
        </w:rPr>
        <w:t>categoricos</w:t>
      </w:r>
      <w:proofErr w:type="spellEnd"/>
      <w:r w:rsidRPr="00C16B46">
        <w:rPr>
          <w:rFonts w:ascii="Times New Roman" w:hAnsi="Times New Roman" w:cs="Times New Roman"/>
          <w:sz w:val="24"/>
          <w:szCs w:val="24"/>
        </w:rPr>
        <w:t xml:space="preserve">; др. название </w:t>
      </w:r>
      <w:proofErr w:type="spellStart"/>
      <w:r w:rsidRPr="00C16B46">
        <w:rPr>
          <w:rFonts w:ascii="Times New Roman" w:hAnsi="Times New Roman" w:cs="Times New Roman"/>
          <w:sz w:val="24"/>
          <w:szCs w:val="24"/>
        </w:rPr>
        <w:t>Liber</w:t>
      </w:r>
      <w:proofErr w:type="spellEnd"/>
      <w:r w:rsidRPr="00C16B46">
        <w:rPr>
          <w:rFonts w:ascii="Times New Roman" w:hAnsi="Times New Roman" w:cs="Times New Roman"/>
          <w:sz w:val="24"/>
          <w:szCs w:val="24"/>
        </w:rPr>
        <w:t xml:space="preserve"> </w:t>
      </w:r>
      <w:proofErr w:type="spellStart"/>
      <w:r w:rsidRPr="00C16B46">
        <w:rPr>
          <w:rFonts w:ascii="Times New Roman" w:hAnsi="Times New Roman" w:cs="Times New Roman"/>
          <w:sz w:val="24"/>
          <w:szCs w:val="24"/>
        </w:rPr>
        <w:t>ante</w:t>
      </w:r>
      <w:proofErr w:type="spellEnd"/>
      <w:r w:rsidRPr="00C16B46">
        <w:rPr>
          <w:rFonts w:ascii="Times New Roman" w:hAnsi="Times New Roman" w:cs="Times New Roman"/>
          <w:sz w:val="24"/>
          <w:szCs w:val="24"/>
        </w:rPr>
        <w:t xml:space="preserve"> </w:t>
      </w:r>
      <w:proofErr w:type="spellStart"/>
      <w:r w:rsidRPr="00C16B46">
        <w:rPr>
          <w:rFonts w:ascii="Times New Roman" w:hAnsi="Times New Roman" w:cs="Times New Roman"/>
          <w:sz w:val="24"/>
          <w:szCs w:val="24"/>
        </w:rPr>
        <w:t>praedicamenta</w:t>
      </w:r>
      <w:proofErr w:type="spellEnd"/>
      <w:r w:rsidRPr="00C16B46">
        <w:rPr>
          <w:rFonts w:ascii="Times New Roman" w:hAnsi="Times New Roman" w:cs="Times New Roman"/>
          <w:sz w:val="24"/>
          <w:szCs w:val="24"/>
        </w:rPr>
        <w:t xml:space="preserve">; </w:t>
      </w:r>
      <w:proofErr w:type="spellStart"/>
      <w:r w:rsidRPr="00C16B46">
        <w:rPr>
          <w:rFonts w:ascii="Times New Roman" w:hAnsi="Times New Roman" w:cs="Times New Roman"/>
          <w:sz w:val="24"/>
          <w:szCs w:val="24"/>
        </w:rPr>
        <w:t>ок</w:t>
      </w:r>
      <w:proofErr w:type="spellEnd"/>
      <w:r w:rsidRPr="00C16B46">
        <w:rPr>
          <w:rFonts w:ascii="Times New Roman" w:hAnsi="Times New Roman" w:cs="Times New Roman"/>
          <w:sz w:val="24"/>
          <w:szCs w:val="24"/>
        </w:rPr>
        <w:t xml:space="preserve">. 523)). Древо Порфирия. </w:t>
      </w:r>
    </w:p>
    <w:p w14:paraId="46DA207E" w14:textId="7E1E7366" w:rsidR="00225965" w:rsidRPr="00C16B46" w:rsidRDefault="00225965" w:rsidP="00EC4582">
      <w:pPr>
        <w:jc w:val="both"/>
        <w:rPr>
          <w:rFonts w:ascii="Times New Roman" w:hAnsi="Times New Roman" w:cs="Times New Roman"/>
          <w:sz w:val="24"/>
          <w:szCs w:val="24"/>
        </w:rPr>
      </w:pPr>
      <w:r w:rsidRPr="00C16B46">
        <w:rPr>
          <w:rFonts w:ascii="Times New Roman" w:hAnsi="Times New Roman" w:cs="Times New Roman"/>
          <w:sz w:val="24"/>
          <w:szCs w:val="24"/>
        </w:rPr>
        <w:t xml:space="preserve">Занятие </w:t>
      </w:r>
      <w:r w:rsidRPr="00C16B46">
        <w:rPr>
          <w:rFonts w:ascii="Times New Roman" w:hAnsi="Times New Roman" w:cs="Times New Roman"/>
          <w:sz w:val="24"/>
          <w:szCs w:val="24"/>
        </w:rPr>
        <w:t>3</w:t>
      </w:r>
      <w:r w:rsidRPr="00C16B46">
        <w:rPr>
          <w:rFonts w:ascii="Times New Roman" w:hAnsi="Times New Roman" w:cs="Times New Roman"/>
          <w:sz w:val="24"/>
          <w:szCs w:val="24"/>
        </w:rPr>
        <w:t>.</w:t>
      </w:r>
    </w:p>
    <w:p w14:paraId="713E00BF" w14:textId="38C94D39" w:rsidR="008A2325" w:rsidRPr="00C16B46" w:rsidRDefault="008A2325" w:rsidP="00EC4582">
      <w:pPr>
        <w:jc w:val="both"/>
        <w:rPr>
          <w:rFonts w:ascii="Times New Roman" w:hAnsi="Times New Roman" w:cs="Times New Roman"/>
          <w:sz w:val="24"/>
          <w:szCs w:val="24"/>
          <w:lang w:val="uk-UA"/>
        </w:rPr>
      </w:pPr>
      <w:proofErr w:type="spellStart"/>
      <w:r w:rsidRPr="00C16B46">
        <w:rPr>
          <w:rFonts w:ascii="Times New Roman" w:hAnsi="Times New Roman" w:cs="Times New Roman"/>
          <w:sz w:val="24"/>
          <w:szCs w:val="24"/>
          <w:lang w:val="uk-UA"/>
        </w:rPr>
        <w:t>Концепция</w:t>
      </w:r>
      <w:proofErr w:type="spellEnd"/>
      <w:r w:rsidRPr="00C16B46">
        <w:rPr>
          <w:rFonts w:ascii="Times New Roman" w:hAnsi="Times New Roman" w:cs="Times New Roman"/>
          <w:sz w:val="24"/>
          <w:szCs w:val="24"/>
          <w:lang w:val="uk-UA"/>
        </w:rPr>
        <w:t xml:space="preserve"> </w:t>
      </w:r>
      <w:proofErr w:type="spellStart"/>
      <w:r w:rsidRPr="00C16B46">
        <w:rPr>
          <w:rFonts w:ascii="Times New Roman" w:hAnsi="Times New Roman" w:cs="Times New Roman"/>
          <w:sz w:val="24"/>
          <w:szCs w:val="24"/>
          <w:lang w:val="uk-UA"/>
        </w:rPr>
        <w:t>личности</w:t>
      </w:r>
      <w:proofErr w:type="spellEnd"/>
      <w:r w:rsidRPr="00C16B46">
        <w:rPr>
          <w:rFonts w:ascii="Times New Roman" w:hAnsi="Times New Roman" w:cs="Times New Roman"/>
          <w:sz w:val="24"/>
          <w:szCs w:val="24"/>
          <w:lang w:val="uk-UA"/>
        </w:rPr>
        <w:t xml:space="preserve"> в </w:t>
      </w:r>
      <w:proofErr w:type="spellStart"/>
      <w:r w:rsidRPr="00C16B46">
        <w:rPr>
          <w:rFonts w:ascii="Times New Roman" w:hAnsi="Times New Roman" w:cs="Times New Roman"/>
          <w:sz w:val="24"/>
          <w:szCs w:val="24"/>
          <w:lang w:val="uk-UA"/>
        </w:rPr>
        <w:t>тринитарных</w:t>
      </w:r>
      <w:proofErr w:type="spellEnd"/>
      <w:r w:rsidRPr="00C16B46">
        <w:rPr>
          <w:rFonts w:ascii="Times New Roman" w:hAnsi="Times New Roman" w:cs="Times New Roman"/>
          <w:sz w:val="24"/>
          <w:szCs w:val="24"/>
          <w:lang w:val="uk-UA"/>
        </w:rPr>
        <w:t xml:space="preserve"> и </w:t>
      </w:r>
      <w:proofErr w:type="spellStart"/>
      <w:r w:rsidRPr="00C16B46">
        <w:rPr>
          <w:rFonts w:ascii="Times New Roman" w:hAnsi="Times New Roman" w:cs="Times New Roman"/>
          <w:sz w:val="24"/>
          <w:szCs w:val="24"/>
          <w:lang w:val="uk-UA"/>
        </w:rPr>
        <w:t>христологических</w:t>
      </w:r>
      <w:proofErr w:type="spellEnd"/>
      <w:r w:rsidRPr="00C16B46">
        <w:rPr>
          <w:rFonts w:ascii="Times New Roman" w:hAnsi="Times New Roman" w:cs="Times New Roman"/>
          <w:sz w:val="24"/>
          <w:szCs w:val="24"/>
          <w:lang w:val="uk-UA"/>
        </w:rPr>
        <w:t xml:space="preserve"> трудах </w:t>
      </w:r>
      <w:proofErr w:type="spellStart"/>
      <w:r w:rsidRPr="00C16B46">
        <w:rPr>
          <w:rFonts w:ascii="Times New Roman" w:hAnsi="Times New Roman" w:cs="Times New Roman"/>
          <w:sz w:val="24"/>
          <w:szCs w:val="24"/>
          <w:lang w:val="uk-UA"/>
        </w:rPr>
        <w:t>Боэция</w:t>
      </w:r>
      <w:proofErr w:type="spellEnd"/>
      <w:r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uk-UA"/>
        </w:rPr>
        <w:t>Личность</w:t>
      </w:r>
      <w:proofErr w:type="spellEnd"/>
      <w:r w:rsidR="00990338" w:rsidRPr="00C16B46">
        <w:rPr>
          <w:rFonts w:ascii="Times New Roman" w:hAnsi="Times New Roman" w:cs="Times New Roman"/>
          <w:sz w:val="24"/>
          <w:szCs w:val="24"/>
          <w:lang w:val="uk-UA"/>
        </w:rPr>
        <w:t xml:space="preserve"> в </w:t>
      </w:r>
      <w:proofErr w:type="spellStart"/>
      <w:r w:rsidR="00990338" w:rsidRPr="00C16B46">
        <w:rPr>
          <w:rFonts w:ascii="Times New Roman" w:hAnsi="Times New Roman" w:cs="Times New Roman"/>
          <w:sz w:val="24"/>
          <w:szCs w:val="24"/>
          <w:lang w:val="uk-UA"/>
        </w:rPr>
        <w:t>архаических</w:t>
      </w:r>
      <w:proofErr w:type="spellEnd"/>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uk-UA"/>
        </w:rPr>
        <w:t>сообществах</w:t>
      </w:r>
      <w:proofErr w:type="spellEnd"/>
      <w:r w:rsidR="00990338" w:rsidRPr="00C16B46">
        <w:rPr>
          <w:rFonts w:ascii="Times New Roman" w:hAnsi="Times New Roman" w:cs="Times New Roman"/>
          <w:sz w:val="24"/>
          <w:szCs w:val="24"/>
          <w:lang w:val="uk-UA"/>
        </w:rPr>
        <w:t xml:space="preserve"> и в </w:t>
      </w:r>
      <w:proofErr w:type="spellStart"/>
      <w:r w:rsidR="00990338" w:rsidRPr="00C16B46">
        <w:rPr>
          <w:rFonts w:ascii="Times New Roman" w:hAnsi="Times New Roman" w:cs="Times New Roman"/>
          <w:sz w:val="24"/>
          <w:szCs w:val="24"/>
          <w:lang w:val="uk-UA"/>
        </w:rPr>
        <w:t>классической</w:t>
      </w:r>
      <w:proofErr w:type="spellEnd"/>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uk-UA"/>
        </w:rPr>
        <w:t>римской</w:t>
      </w:r>
      <w:proofErr w:type="spellEnd"/>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uk-UA"/>
        </w:rPr>
        <w:t>культуре</w:t>
      </w:r>
      <w:proofErr w:type="spellEnd"/>
      <w:r w:rsidR="0036255B" w:rsidRPr="00C16B46">
        <w:rPr>
          <w:rFonts w:ascii="Times New Roman" w:hAnsi="Times New Roman" w:cs="Times New Roman"/>
          <w:sz w:val="24"/>
          <w:szCs w:val="24"/>
          <w:lang w:val="uk-UA"/>
        </w:rPr>
        <w:t xml:space="preserve"> (Марсель </w:t>
      </w:r>
      <w:proofErr w:type="spellStart"/>
      <w:r w:rsidR="0036255B" w:rsidRPr="00C16B46">
        <w:rPr>
          <w:rFonts w:ascii="Times New Roman" w:hAnsi="Times New Roman" w:cs="Times New Roman"/>
          <w:sz w:val="24"/>
          <w:szCs w:val="24"/>
          <w:lang w:val="uk-UA"/>
        </w:rPr>
        <w:t>Мосс</w:t>
      </w:r>
      <w:proofErr w:type="spellEnd"/>
      <w:r w:rsidR="0036255B" w:rsidRPr="00C16B46">
        <w:rPr>
          <w:rFonts w:ascii="Times New Roman" w:hAnsi="Times New Roman" w:cs="Times New Roman"/>
          <w:sz w:val="24"/>
          <w:szCs w:val="24"/>
          <w:lang w:val="uk-UA"/>
        </w:rPr>
        <w:t xml:space="preserve">. Об </w:t>
      </w:r>
      <w:proofErr w:type="spellStart"/>
      <w:r w:rsidR="0036255B" w:rsidRPr="00C16B46">
        <w:rPr>
          <w:rFonts w:ascii="Times New Roman" w:hAnsi="Times New Roman" w:cs="Times New Roman"/>
          <w:sz w:val="24"/>
          <w:szCs w:val="24"/>
          <w:lang w:val="uk-UA"/>
        </w:rPr>
        <w:t>одной</w:t>
      </w:r>
      <w:proofErr w:type="spellEnd"/>
      <w:r w:rsidR="0036255B" w:rsidRPr="00C16B46">
        <w:rPr>
          <w:rFonts w:ascii="Times New Roman" w:hAnsi="Times New Roman" w:cs="Times New Roman"/>
          <w:sz w:val="24"/>
          <w:szCs w:val="24"/>
          <w:lang w:val="uk-UA"/>
        </w:rPr>
        <w:t xml:space="preserve"> </w:t>
      </w:r>
      <w:proofErr w:type="spellStart"/>
      <w:r w:rsidR="0036255B" w:rsidRPr="00C16B46">
        <w:rPr>
          <w:rFonts w:ascii="Times New Roman" w:hAnsi="Times New Roman" w:cs="Times New Roman"/>
          <w:sz w:val="24"/>
          <w:szCs w:val="24"/>
          <w:lang w:val="uk-UA"/>
        </w:rPr>
        <w:t>категрии</w:t>
      </w:r>
      <w:proofErr w:type="spellEnd"/>
      <w:r w:rsidR="0036255B" w:rsidRPr="00C16B46">
        <w:rPr>
          <w:rFonts w:ascii="Times New Roman" w:hAnsi="Times New Roman" w:cs="Times New Roman"/>
          <w:sz w:val="24"/>
          <w:szCs w:val="24"/>
          <w:lang w:val="uk-UA"/>
        </w:rPr>
        <w:t xml:space="preserve"> </w:t>
      </w:r>
      <w:proofErr w:type="spellStart"/>
      <w:r w:rsidR="0036255B" w:rsidRPr="00C16B46">
        <w:rPr>
          <w:rFonts w:ascii="Times New Roman" w:hAnsi="Times New Roman" w:cs="Times New Roman"/>
          <w:sz w:val="24"/>
          <w:szCs w:val="24"/>
          <w:lang w:val="uk-UA"/>
        </w:rPr>
        <w:t>человеческого</w:t>
      </w:r>
      <w:proofErr w:type="spellEnd"/>
      <w:r w:rsidR="0036255B" w:rsidRPr="00C16B46">
        <w:rPr>
          <w:rFonts w:ascii="Times New Roman" w:hAnsi="Times New Roman" w:cs="Times New Roman"/>
          <w:sz w:val="24"/>
          <w:szCs w:val="24"/>
          <w:lang w:val="uk-UA"/>
        </w:rPr>
        <w:t xml:space="preserve"> духа)</w:t>
      </w:r>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uk-UA"/>
        </w:rPr>
        <w:t>Как</w:t>
      </w:r>
      <w:proofErr w:type="spellEnd"/>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uk-UA"/>
        </w:rPr>
        <w:t>зарождается</w:t>
      </w:r>
      <w:proofErr w:type="spellEnd"/>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uk-UA"/>
        </w:rPr>
        <w:t>современное</w:t>
      </w:r>
      <w:proofErr w:type="spellEnd"/>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uk-UA"/>
        </w:rPr>
        <w:t>понятие</w:t>
      </w:r>
      <w:proofErr w:type="spellEnd"/>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uk-UA"/>
        </w:rPr>
        <w:t>личности</w:t>
      </w:r>
      <w:proofErr w:type="spellEnd"/>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uk-UA"/>
        </w:rPr>
        <w:t>Теологические</w:t>
      </w:r>
      <w:proofErr w:type="spellEnd"/>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uk-UA"/>
        </w:rPr>
        <w:t>сочинения</w:t>
      </w:r>
      <w:proofErr w:type="spellEnd"/>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uk-UA"/>
        </w:rPr>
        <w:t>Боэция</w:t>
      </w:r>
      <w:proofErr w:type="spellEnd"/>
      <w:r w:rsidR="00990338" w:rsidRPr="00C16B46">
        <w:rPr>
          <w:rFonts w:ascii="Times New Roman" w:hAnsi="Times New Roman" w:cs="Times New Roman"/>
          <w:sz w:val="24"/>
          <w:szCs w:val="24"/>
          <w:lang w:val="uk-UA"/>
        </w:rPr>
        <w:t xml:space="preserve"> («О </w:t>
      </w:r>
      <w:proofErr w:type="spellStart"/>
      <w:r w:rsidR="00990338" w:rsidRPr="00C16B46">
        <w:rPr>
          <w:rFonts w:ascii="Times New Roman" w:hAnsi="Times New Roman" w:cs="Times New Roman"/>
          <w:sz w:val="24"/>
          <w:szCs w:val="24"/>
          <w:lang w:val="uk-UA"/>
        </w:rPr>
        <w:t>Троице</w:t>
      </w:r>
      <w:proofErr w:type="spellEnd"/>
      <w:r w:rsidR="00990338" w:rsidRPr="00C16B46">
        <w:rPr>
          <w:rFonts w:ascii="Times New Roman" w:hAnsi="Times New Roman" w:cs="Times New Roman"/>
          <w:sz w:val="24"/>
          <w:szCs w:val="24"/>
          <w:lang w:val="uk-UA"/>
        </w:rPr>
        <w:t>» («</w:t>
      </w:r>
      <w:r w:rsidR="00990338" w:rsidRPr="00C16B46">
        <w:rPr>
          <w:rFonts w:ascii="Times New Roman" w:hAnsi="Times New Roman" w:cs="Times New Roman"/>
          <w:sz w:val="24"/>
          <w:szCs w:val="24"/>
          <w:lang w:val="en-US"/>
        </w:rPr>
        <w:t>De</w:t>
      </w:r>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en-US"/>
        </w:rPr>
        <w:t>Trinitate</w:t>
      </w:r>
      <w:proofErr w:type="spellEnd"/>
      <w:r w:rsidR="00990338" w:rsidRPr="00C16B46">
        <w:rPr>
          <w:rFonts w:ascii="Times New Roman" w:hAnsi="Times New Roman" w:cs="Times New Roman"/>
          <w:sz w:val="24"/>
          <w:szCs w:val="24"/>
          <w:lang w:val="uk-UA"/>
        </w:rPr>
        <w:t>», 520-21 гг.), «</w:t>
      </w:r>
      <w:proofErr w:type="spellStart"/>
      <w:r w:rsidR="00990338" w:rsidRPr="00C16B46">
        <w:rPr>
          <w:rFonts w:ascii="Times New Roman" w:hAnsi="Times New Roman" w:cs="Times New Roman"/>
          <w:sz w:val="24"/>
          <w:szCs w:val="24"/>
          <w:lang w:val="uk-UA"/>
        </w:rPr>
        <w:t>Провозглашают</w:t>
      </w:r>
      <w:proofErr w:type="spellEnd"/>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uk-UA"/>
        </w:rPr>
        <w:t>ли</w:t>
      </w:r>
      <w:proofErr w:type="spellEnd"/>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uk-UA"/>
        </w:rPr>
        <w:t>Отец</w:t>
      </w:r>
      <w:proofErr w:type="spellEnd"/>
      <w:r w:rsidR="00990338" w:rsidRPr="00C16B46">
        <w:rPr>
          <w:rFonts w:ascii="Times New Roman" w:hAnsi="Times New Roman" w:cs="Times New Roman"/>
          <w:sz w:val="24"/>
          <w:szCs w:val="24"/>
          <w:lang w:val="uk-UA"/>
        </w:rPr>
        <w:t xml:space="preserve"> и </w:t>
      </w:r>
      <w:proofErr w:type="spellStart"/>
      <w:r w:rsidR="00990338" w:rsidRPr="00C16B46">
        <w:rPr>
          <w:rFonts w:ascii="Times New Roman" w:hAnsi="Times New Roman" w:cs="Times New Roman"/>
          <w:sz w:val="24"/>
          <w:szCs w:val="24"/>
          <w:lang w:val="uk-UA"/>
        </w:rPr>
        <w:t>Сын</w:t>
      </w:r>
      <w:proofErr w:type="spellEnd"/>
      <w:r w:rsidR="00990338" w:rsidRPr="00C16B46">
        <w:rPr>
          <w:rFonts w:ascii="Times New Roman" w:hAnsi="Times New Roman" w:cs="Times New Roman"/>
          <w:sz w:val="24"/>
          <w:szCs w:val="24"/>
          <w:lang w:val="uk-UA"/>
        </w:rPr>
        <w:t xml:space="preserve"> и </w:t>
      </w:r>
      <w:proofErr w:type="spellStart"/>
      <w:r w:rsidR="00990338" w:rsidRPr="00C16B46">
        <w:rPr>
          <w:rFonts w:ascii="Times New Roman" w:hAnsi="Times New Roman" w:cs="Times New Roman"/>
          <w:sz w:val="24"/>
          <w:szCs w:val="24"/>
          <w:lang w:val="uk-UA"/>
        </w:rPr>
        <w:t>Святой</w:t>
      </w:r>
      <w:proofErr w:type="spellEnd"/>
      <w:r w:rsidR="00990338" w:rsidRPr="00C16B46">
        <w:rPr>
          <w:rFonts w:ascii="Times New Roman" w:hAnsi="Times New Roman" w:cs="Times New Roman"/>
          <w:sz w:val="24"/>
          <w:szCs w:val="24"/>
          <w:lang w:val="uk-UA"/>
        </w:rPr>
        <w:t xml:space="preserve"> Дух </w:t>
      </w:r>
      <w:proofErr w:type="spellStart"/>
      <w:r w:rsidR="00990338" w:rsidRPr="00C16B46">
        <w:rPr>
          <w:rFonts w:ascii="Times New Roman" w:hAnsi="Times New Roman" w:cs="Times New Roman"/>
          <w:sz w:val="24"/>
          <w:szCs w:val="24"/>
          <w:lang w:val="uk-UA"/>
        </w:rPr>
        <w:t>Божественность</w:t>
      </w:r>
      <w:proofErr w:type="spellEnd"/>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uk-UA"/>
        </w:rPr>
        <w:t>субстанциально</w:t>
      </w:r>
      <w:proofErr w:type="spellEnd"/>
      <w:r w:rsidR="00990338" w:rsidRPr="00C16B46">
        <w:rPr>
          <w:rFonts w:ascii="Times New Roman" w:hAnsi="Times New Roman" w:cs="Times New Roman"/>
          <w:sz w:val="24"/>
          <w:szCs w:val="24"/>
          <w:lang w:val="uk-UA"/>
        </w:rPr>
        <w:t>» («</w:t>
      </w:r>
      <w:proofErr w:type="spellStart"/>
      <w:r w:rsidR="00990338" w:rsidRPr="00C16B46">
        <w:rPr>
          <w:rFonts w:ascii="Times New Roman" w:hAnsi="Times New Roman" w:cs="Times New Roman"/>
          <w:sz w:val="24"/>
          <w:szCs w:val="24"/>
          <w:lang w:val="en-US"/>
        </w:rPr>
        <w:t>Utrum</w:t>
      </w:r>
      <w:proofErr w:type="spellEnd"/>
      <w:r w:rsidR="00990338" w:rsidRPr="00C16B46">
        <w:rPr>
          <w:rFonts w:ascii="Times New Roman" w:hAnsi="Times New Roman" w:cs="Times New Roman"/>
          <w:sz w:val="24"/>
          <w:szCs w:val="24"/>
          <w:lang w:val="uk-UA"/>
        </w:rPr>
        <w:t xml:space="preserve"> </w:t>
      </w:r>
      <w:r w:rsidR="00990338" w:rsidRPr="00C16B46">
        <w:rPr>
          <w:rFonts w:ascii="Times New Roman" w:hAnsi="Times New Roman" w:cs="Times New Roman"/>
          <w:sz w:val="24"/>
          <w:szCs w:val="24"/>
          <w:lang w:val="en-US"/>
        </w:rPr>
        <w:t>Pater</w:t>
      </w:r>
      <w:r w:rsidR="00990338" w:rsidRPr="00C16B46">
        <w:rPr>
          <w:rFonts w:ascii="Times New Roman" w:hAnsi="Times New Roman" w:cs="Times New Roman"/>
          <w:sz w:val="24"/>
          <w:szCs w:val="24"/>
          <w:lang w:val="uk-UA"/>
        </w:rPr>
        <w:t xml:space="preserve"> </w:t>
      </w:r>
      <w:r w:rsidR="00990338" w:rsidRPr="00C16B46">
        <w:rPr>
          <w:rFonts w:ascii="Times New Roman" w:hAnsi="Times New Roman" w:cs="Times New Roman"/>
          <w:sz w:val="24"/>
          <w:szCs w:val="24"/>
          <w:lang w:val="en-US"/>
        </w:rPr>
        <w:t>et</w:t>
      </w:r>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en-US"/>
        </w:rPr>
        <w:t>Filius</w:t>
      </w:r>
      <w:proofErr w:type="spellEnd"/>
      <w:r w:rsidR="00990338" w:rsidRPr="00C16B46">
        <w:rPr>
          <w:rFonts w:ascii="Times New Roman" w:hAnsi="Times New Roman" w:cs="Times New Roman"/>
          <w:sz w:val="24"/>
          <w:szCs w:val="24"/>
          <w:lang w:val="uk-UA"/>
        </w:rPr>
        <w:t xml:space="preserve"> </w:t>
      </w:r>
      <w:r w:rsidR="00990338" w:rsidRPr="00C16B46">
        <w:rPr>
          <w:rFonts w:ascii="Times New Roman" w:hAnsi="Times New Roman" w:cs="Times New Roman"/>
          <w:sz w:val="24"/>
          <w:szCs w:val="24"/>
          <w:lang w:val="en-US"/>
        </w:rPr>
        <w:t>et</w:t>
      </w:r>
      <w:r w:rsidR="00990338" w:rsidRPr="00C16B46">
        <w:rPr>
          <w:rFonts w:ascii="Times New Roman" w:hAnsi="Times New Roman" w:cs="Times New Roman"/>
          <w:sz w:val="24"/>
          <w:szCs w:val="24"/>
          <w:lang w:val="uk-UA"/>
        </w:rPr>
        <w:t xml:space="preserve"> </w:t>
      </w:r>
      <w:r w:rsidR="00990338" w:rsidRPr="00C16B46">
        <w:rPr>
          <w:rFonts w:ascii="Times New Roman" w:hAnsi="Times New Roman" w:cs="Times New Roman"/>
          <w:sz w:val="24"/>
          <w:szCs w:val="24"/>
          <w:lang w:val="en-US"/>
        </w:rPr>
        <w:t>Spiritus</w:t>
      </w:r>
      <w:r w:rsidR="00990338" w:rsidRPr="00C16B46">
        <w:rPr>
          <w:rFonts w:ascii="Times New Roman" w:hAnsi="Times New Roman" w:cs="Times New Roman"/>
          <w:sz w:val="24"/>
          <w:szCs w:val="24"/>
          <w:lang w:val="uk-UA"/>
        </w:rPr>
        <w:t xml:space="preserve"> </w:t>
      </w:r>
      <w:r w:rsidR="00990338" w:rsidRPr="00C16B46">
        <w:rPr>
          <w:rFonts w:ascii="Times New Roman" w:hAnsi="Times New Roman" w:cs="Times New Roman"/>
          <w:sz w:val="24"/>
          <w:szCs w:val="24"/>
          <w:lang w:val="en-US"/>
        </w:rPr>
        <w:t>Sanctus</w:t>
      </w:r>
      <w:r w:rsidR="00990338" w:rsidRPr="00C16B46">
        <w:rPr>
          <w:rFonts w:ascii="Times New Roman" w:hAnsi="Times New Roman" w:cs="Times New Roman"/>
          <w:sz w:val="24"/>
          <w:szCs w:val="24"/>
          <w:lang w:val="uk-UA"/>
        </w:rPr>
        <w:t xml:space="preserve"> </w:t>
      </w:r>
      <w:r w:rsidR="00990338" w:rsidRPr="00C16B46">
        <w:rPr>
          <w:rFonts w:ascii="Times New Roman" w:hAnsi="Times New Roman" w:cs="Times New Roman"/>
          <w:sz w:val="24"/>
          <w:szCs w:val="24"/>
          <w:lang w:val="en-US"/>
        </w:rPr>
        <w:t>de</w:t>
      </w:r>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en-US"/>
        </w:rPr>
        <w:t>divinitate</w:t>
      </w:r>
      <w:proofErr w:type="spellEnd"/>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en-US"/>
        </w:rPr>
        <w:t>substantialiter</w:t>
      </w:r>
      <w:proofErr w:type="spellEnd"/>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en-US"/>
        </w:rPr>
        <w:t>praedicentur</w:t>
      </w:r>
      <w:proofErr w:type="spellEnd"/>
      <w:r w:rsidR="00990338" w:rsidRPr="00C16B46">
        <w:rPr>
          <w:rFonts w:ascii="Times New Roman" w:hAnsi="Times New Roman" w:cs="Times New Roman"/>
          <w:sz w:val="24"/>
          <w:szCs w:val="24"/>
          <w:lang w:val="uk-UA"/>
        </w:rPr>
        <w:t xml:space="preserve">»), «О </w:t>
      </w:r>
      <w:proofErr w:type="spellStart"/>
      <w:r w:rsidR="00990338" w:rsidRPr="00C16B46">
        <w:rPr>
          <w:rFonts w:ascii="Times New Roman" w:hAnsi="Times New Roman" w:cs="Times New Roman"/>
          <w:sz w:val="24"/>
          <w:szCs w:val="24"/>
          <w:lang w:val="uk-UA"/>
        </w:rPr>
        <w:t>седмицах</w:t>
      </w:r>
      <w:proofErr w:type="spellEnd"/>
      <w:r w:rsidR="00990338" w:rsidRPr="00C16B46">
        <w:rPr>
          <w:rFonts w:ascii="Times New Roman" w:hAnsi="Times New Roman" w:cs="Times New Roman"/>
          <w:sz w:val="24"/>
          <w:szCs w:val="24"/>
          <w:lang w:val="uk-UA"/>
        </w:rPr>
        <w:t>» («</w:t>
      </w:r>
      <w:r w:rsidR="00990338" w:rsidRPr="00C16B46">
        <w:rPr>
          <w:rFonts w:ascii="Times New Roman" w:hAnsi="Times New Roman" w:cs="Times New Roman"/>
          <w:sz w:val="24"/>
          <w:szCs w:val="24"/>
          <w:lang w:val="en-US"/>
        </w:rPr>
        <w:t>De</w:t>
      </w:r>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en-US"/>
        </w:rPr>
        <w:t>hebdomadibus</w:t>
      </w:r>
      <w:proofErr w:type="spellEnd"/>
      <w:r w:rsidR="00990338" w:rsidRPr="00C16B46">
        <w:rPr>
          <w:rFonts w:ascii="Times New Roman" w:hAnsi="Times New Roman" w:cs="Times New Roman"/>
          <w:sz w:val="24"/>
          <w:szCs w:val="24"/>
          <w:lang w:val="uk-UA"/>
        </w:rPr>
        <w:t xml:space="preserve">», </w:t>
      </w:r>
      <w:r w:rsidR="00990338" w:rsidRPr="00C16B46">
        <w:rPr>
          <w:rFonts w:ascii="Times New Roman" w:hAnsi="Times New Roman" w:cs="Times New Roman"/>
          <w:sz w:val="24"/>
          <w:szCs w:val="24"/>
          <w:lang w:val="uk-UA"/>
        </w:rPr>
        <w:lastRenderedPageBreak/>
        <w:t xml:space="preserve">518-20 гг.), «О </w:t>
      </w:r>
      <w:proofErr w:type="spellStart"/>
      <w:r w:rsidR="00990338" w:rsidRPr="00C16B46">
        <w:rPr>
          <w:rFonts w:ascii="Times New Roman" w:hAnsi="Times New Roman" w:cs="Times New Roman"/>
          <w:sz w:val="24"/>
          <w:szCs w:val="24"/>
          <w:lang w:val="uk-UA"/>
        </w:rPr>
        <w:t>католической</w:t>
      </w:r>
      <w:proofErr w:type="spellEnd"/>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uk-UA"/>
        </w:rPr>
        <w:t>вере</w:t>
      </w:r>
      <w:proofErr w:type="spellEnd"/>
      <w:r w:rsidR="00990338" w:rsidRPr="00C16B46">
        <w:rPr>
          <w:rFonts w:ascii="Times New Roman" w:hAnsi="Times New Roman" w:cs="Times New Roman"/>
          <w:sz w:val="24"/>
          <w:szCs w:val="24"/>
          <w:lang w:val="uk-UA"/>
        </w:rPr>
        <w:t>» («</w:t>
      </w:r>
      <w:r w:rsidR="00990338" w:rsidRPr="00C16B46">
        <w:rPr>
          <w:rFonts w:ascii="Times New Roman" w:hAnsi="Times New Roman" w:cs="Times New Roman"/>
          <w:sz w:val="24"/>
          <w:szCs w:val="24"/>
          <w:lang w:val="en-US"/>
        </w:rPr>
        <w:t>De</w:t>
      </w:r>
      <w:r w:rsidR="00990338" w:rsidRPr="00C16B46">
        <w:rPr>
          <w:rFonts w:ascii="Times New Roman" w:hAnsi="Times New Roman" w:cs="Times New Roman"/>
          <w:sz w:val="24"/>
          <w:szCs w:val="24"/>
          <w:lang w:val="uk-UA"/>
        </w:rPr>
        <w:t xml:space="preserve"> </w:t>
      </w:r>
      <w:r w:rsidR="00990338" w:rsidRPr="00C16B46">
        <w:rPr>
          <w:rFonts w:ascii="Times New Roman" w:hAnsi="Times New Roman" w:cs="Times New Roman"/>
          <w:sz w:val="24"/>
          <w:szCs w:val="24"/>
          <w:lang w:val="en-US"/>
        </w:rPr>
        <w:t>fide</w:t>
      </w:r>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en-US"/>
        </w:rPr>
        <w:t>catholica</w:t>
      </w:r>
      <w:proofErr w:type="spellEnd"/>
      <w:r w:rsidR="00990338" w:rsidRPr="00C16B46">
        <w:rPr>
          <w:rFonts w:ascii="Times New Roman" w:hAnsi="Times New Roman" w:cs="Times New Roman"/>
          <w:sz w:val="24"/>
          <w:szCs w:val="24"/>
          <w:lang w:val="uk-UA"/>
        </w:rPr>
        <w:t>», до 513</w:t>
      </w:r>
      <w:r w:rsidR="00990338" w:rsidRPr="00C16B46">
        <w:rPr>
          <w:rFonts w:ascii="Times New Roman" w:hAnsi="Times New Roman" w:cs="Times New Roman"/>
          <w:sz w:val="24"/>
          <w:szCs w:val="24"/>
        </w:rPr>
        <w:t> </w:t>
      </w:r>
      <w:r w:rsidR="00990338" w:rsidRPr="00C16B46">
        <w:rPr>
          <w:rFonts w:ascii="Times New Roman" w:hAnsi="Times New Roman" w:cs="Times New Roman"/>
          <w:sz w:val="24"/>
          <w:szCs w:val="24"/>
          <w:lang w:val="uk-UA"/>
        </w:rPr>
        <w:t>г.), «</w:t>
      </w:r>
      <w:proofErr w:type="spellStart"/>
      <w:r w:rsidR="00990338" w:rsidRPr="00C16B46">
        <w:rPr>
          <w:rFonts w:ascii="Times New Roman" w:hAnsi="Times New Roman" w:cs="Times New Roman"/>
          <w:sz w:val="24"/>
          <w:szCs w:val="24"/>
          <w:lang w:val="uk-UA"/>
        </w:rPr>
        <w:t>Против</w:t>
      </w:r>
      <w:proofErr w:type="spellEnd"/>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uk-UA"/>
        </w:rPr>
        <w:t>Евтихия</w:t>
      </w:r>
      <w:proofErr w:type="spellEnd"/>
      <w:r w:rsidR="00990338" w:rsidRPr="00C16B46">
        <w:rPr>
          <w:rFonts w:ascii="Times New Roman" w:hAnsi="Times New Roman" w:cs="Times New Roman"/>
          <w:sz w:val="24"/>
          <w:szCs w:val="24"/>
          <w:lang w:val="uk-UA"/>
        </w:rPr>
        <w:t xml:space="preserve"> и </w:t>
      </w:r>
      <w:proofErr w:type="spellStart"/>
      <w:r w:rsidR="00990338" w:rsidRPr="00C16B46">
        <w:rPr>
          <w:rFonts w:ascii="Times New Roman" w:hAnsi="Times New Roman" w:cs="Times New Roman"/>
          <w:sz w:val="24"/>
          <w:szCs w:val="24"/>
          <w:lang w:val="uk-UA"/>
        </w:rPr>
        <w:t>Нестория</w:t>
      </w:r>
      <w:proofErr w:type="spellEnd"/>
      <w:r w:rsidR="00990338" w:rsidRPr="00C16B46">
        <w:rPr>
          <w:rFonts w:ascii="Times New Roman" w:hAnsi="Times New Roman" w:cs="Times New Roman"/>
          <w:sz w:val="24"/>
          <w:szCs w:val="24"/>
          <w:lang w:val="uk-UA"/>
        </w:rPr>
        <w:t>» («</w:t>
      </w:r>
      <w:r w:rsidR="00990338" w:rsidRPr="00C16B46">
        <w:rPr>
          <w:rFonts w:ascii="Times New Roman" w:hAnsi="Times New Roman" w:cs="Times New Roman"/>
          <w:sz w:val="24"/>
          <w:szCs w:val="24"/>
          <w:lang w:val="en-US"/>
        </w:rPr>
        <w:t>Contra</w:t>
      </w:r>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en-US"/>
        </w:rPr>
        <w:t>Eutychen</w:t>
      </w:r>
      <w:proofErr w:type="spellEnd"/>
      <w:r w:rsidR="00990338" w:rsidRPr="00C16B46">
        <w:rPr>
          <w:rFonts w:ascii="Times New Roman" w:hAnsi="Times New Roman" w:cs="Times New Roman"/>
          <w:sz w:val="24"/>
          <w:szCs w:val="24"/>
          <w:lang w:val="uk-UA"/>
        </w:rPr>
        <w:t xml:space="preserve"> </w:t>
      </w:r>
      <w:r w:rsidR="00990338" w:rsidRPr="00C16B46">
        <w:rPr>
          <w:rFonts w:ascii="Times New Roman" w:hAnsi="Times New Roman" w:cs="Times New Roman"/>
          <w:sz w:val="24"/>
          <w:szCs w:val="24"/>
          <w:lang w:val="en-US"/>
        </w:rPr>
        <w:t>et</w:t>
      </w:r>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en-US"/>
        </w:rPr>
        <w:t>Nestorium</w:t>
      </w:r>
      <w:proofErr w:type="spellEnd"/>
      <w:r w:rsidR="00990338" w:rsidRPr="00C16B46">
        <w:rPr>
          <w:rFonts w:ascii="Times New Roman" w:hAnsi="Times New Roman" w:cs="Times New Roman"/>
          <w:sz w:val="24"/>
          <w:szCs w:val="24"/>
          <w:lang w:val="uk-UA"/>
        </w:rPr>
        <w:t xml:space="preserve">», </w:t>
      </w:r>
      <w:proofErr w:type="spellStart"/>
      <w:r w:rsidR="00990338" w:rsidRPr="00C16B46">
        <w:rPr>
          <w:rFonts w:ascii="Times New Roman" w:hAnsi="Times New Roman" w:cs="Times New Roman"/>
          <w:sz w:val="24"/>
          <w:szCs w:val="24"/>
          <w:lang w:val="uk-UA"/>
        </w:rPr>
        <w:t>ок</w:t>
      </w:r>
      <w:proofErr w:type="spellEnd"/>
      <w:r w:rsidR="00990338" w:rsidRPr="00C16B46">
        <w:rPr>
          <w:rFonts w:ascii="Times New Roman" w:hAnsi="Times New Roman" w:cs="Times New Roman"/>
          <w:sz w:val="24"/>
          <w:szCs w:val="24"/>
          <w:lang w:val="uk-UA"/>
        </w:rPr>
        <w:t>. 513</w:t>
      </w:r>
      <w:r w:rsidR="00990338" w:rsidRPr="00C16B46">
        <w:rPr>
          <w:rFonts w:ascii="Times New Roman" w:hAnsi="Times New Roman" w:cs="Times New Roman"/>
          <w:sz w:val="24"/>
          <w:szCs w:val="24"/>
        </w:rPr>
        <w:t> </w:t>
      </w:r>
      <w:r w:rsidR="00990338" w:rsidRPr="00C16B46">
        <w:rPr>
          <w:rFonts w:ascii="Times New Roman" w:hAnsi="Times New Roman" w:cs="Times New Roman"/>
          <w:sz w:val="24"/>
          <w:szCs w:val="24"/>
          <w:lang w:val="uk-UA"/>
        </w:rPr>
        <w:t>г.).</w:t>
      </w:r>
    </w:p>
    <w:p w14:paraId="1DA45768" w14:textId="68D7C436" w:rsidR="0036255B" w:rsidRPr="00C16B46" w:rsidRDefault="0036255B" w:rsidP="00EC4582">
      <w:pPr>
        <w:jc w:val="both"/>
        <w:rPr>
          <w:rFonts w:ascii="Times New Roman" w:hAnsi="Times New Roman" w:cs="Times New Roman"/>
          <w:sz w:val="24"/>
          <w:szCs w:val="24"/>
          <w:lang w:val="uk-UA"/>
        </w:rPr>
      </w:pPr>
      <w:proofErr w:type="spellStart"/>
      <w:r w:rsidRPr="00C16B46">
        <w:rPr>
          <w:rFonts w:ascii="Times New Roman" w:hAnsi="Times New Roman" w:cs="Times New Roman"/>
          <w:sz w:val="24"/>
          <w:szCs w:val="24"/>
          <w:lang w:val="uk-UA"/>
        </w:rPr>
        <w:t>Занятие</w:t>
      </w:r>
      <w:proofErr w:type="spellEnd"/>
      <w:r w:rsidRPr="00C16B46">
        <w:rPr>
          <w:rFonts w:ascii="Times New Roman" w:hAnsi="Times New Roman" w:cs="Times New Roman"/>
          <w:sz w:val="24"/>
          <w:szCs w:val="24"/>
          <w:lang w:val="uk-UA"/>
        </w:rPr>
        <w:t xml:space="preserve"> </w:t>
      </w:r>
      <w:r w:rsidR="00EC4582">
        <w:rPr>
          <w:rFonts w:ascii="Times New Roman" w:hAnsi="Times New Roman" w:cs="Times New Roman"/>
          <w:sz w:val="24"/>
          <w:szCs w:val="24"/>
          <w:lang w:val="uk-UA"/>
        </w:rPr>
        <w:t>4</w:t>
      </w:r>
    </w:p>
    <w:p w14:paraId="0662A7D9" w14:textId="3D69168A" w:rsidR="00811E08" w:rsidRPr="00C16B46" w:rsidRDefault="00225965" w:rsidP="00EC4582">
      <w:pPr>
        <w:jc w:val="both"/>
        <w:rPr>
          <w:rFonts w:ascii="Times New Roman" w:hAnsi="Times New Roman" w:cs="Times New Roman"/>
          <w:sz w:val="24"/>
          <w:szCs w:val="24"/>
        </w:rPr>
      </w:pPr>
      <w:r w:rsidRPr="00C16B46">
        <w:rPr>
          <w:rFonts w:ascii="Times New Roman" w:hAnsi="Times New Roman" w:cs="Times New Roman"/>
          <w:sz w:val="24"/>
          <w:szCs w:val="24"/>
        </w:rPr>
        <w:t xml:space="preserve">«Утешение Философией» - общая характеристика произведения. </w:t>
      </w:r>
      <w:r w:rsidRPr="00C16B46">
        <w:rPr>
          <w:rFonts w:ascii="Times New Roman" w:hAnsi="Times New Roman" w:cs="Times New Roman"/>
          <w:sz w:val="24"/>
          <w:szCs w:val="24"/>
        </w:rPr>
        <w:t>Жанр «Утешения» -</w:t>
      </w:r>
      <w:r w:rsidRPr="00C16B46">
        <w:rPr>
          <w:rFonts w:ascii="Times New Roman" w:hAnsi="Times New Roman" w:cs="Times New Roman"/>
          <w:sz w:val="24"/>
          <w:szCs w:val="24"/>
        </w:rPr>
        <w:t xml:space="preserve"> </w:t>
      </w:r>
      <w:r w:rsidRPr="00C16B46">
        <w:rPr>
          <w:rFonts w:ascii="Times New Roman" w:hAnsi="Times New Roman" w:cs="Times New Roman"/>
          <w:sz w:val="24"/>
          <w:szCs w:val="24"/>
        </w:rPr>
        <w:t>сатура.</w:t>
      </w:r>
      <w:r w:rsidRPr="00C16B46">
        <w:rPr>
          <w:rFonts w:ascii="Times New Roman" w:hAnsi="Times New Roman" w:cs="Times New Roman"/>
          <w:sz w:val="24"/>
          <w:szCs w:val="24"/>
        </w:rPr>
        <w:t xml:space="preserve"> </w:t>
      </w:r>
      <w:r w:rsidR="00811E08" w:rsidRPr="00C16B46">
        <w:rPr>
          <w:rFonts w:ascii="Times New Roman" w:hAnsi="Times New Roman" w:cs="Times New Roman"/>
          <w:sz w:val="24"/>
          <w:szCs w:val="24"/>
        </w:rPr>
        <w:t>Сатура как философский жанр (</w:t>
      </w:r>
      <w:proofErr w:type="spellStart"/>
      <w:r w:rsidR="00811E08" w:rsidRPr="00C16B46">
        <w:rPr>
          <w:rFonts w:ascii="Times New Roman" w:hAnsi="Times New Roman" w:cs="Times New Roman"/>
          <w:sz w:val="24"/>
          <w:szCs w:val="24"/>
        </w:rPr>
        <w:t>Варрон</w:t>
      </w:r>
      <w:proofErr w:type="spellEnd"/>
      <w:r w:rsidR="00811E08" w:rsidRPr="00C16B46">
        <w:rPr>
          <w:rFonts w:ascii="Times New Roman" w:hAnsi="Times New Roman" w:cs="Times New Roman"/>
          <w:sz w:val="24"/>
          <w:szCs w:val="24"/>
        </w:rPr>
        <w:t xml:space="preserve">, Сенека, </w:t>
      </w:r>
      <w:proofErr w:type="spellStart"/>
      <w:r w:rsidR="00811E08" w:rsidRPr="00C16B46">
        <w:rPr>
          <w:rFonts w:ascii="Times New Roman" w:hAnsi="Times New Roman" w:cs="Times New Roman"/>
          <w:sz w:val="24"/>
          <w:szCs w:val="24"/>
        </w:rPr>
        <w:t>Апулей</w:t>
      </w:r>
      <w:proofErr w:type="spellEnd"/>
      <w:r w:rsidR="00811E08" w:rsidRPr="00C16B46">
        <w:rPr>
          <w:rFonts w:ascii="Times New Roman" w:hAnsi="Times New Roman" w:cs="Times New Roman"/>
          <w:sz w:val="24"/>
          <w:szCs w:val="24"/>
        </w:rPr>
        <w:t>, Лукиан). Концепция «</w:t>
      </w:r>
      <w:proofErr w:type="spellStart"/>
      <w:r w:rsidR="00811E08" w:rsidRPr="00C16B46">
        <w:rPr>
          <w:rFonts w:ascii="Times New Roman" w:hAnsi="Times New Roman" w:cs="Times New Roman"/>
          <w:sz w:val="24"/>
          <w:szCs w:val="24"/>
        </w:rPr>
        <w:t>Менипповой</w:t>
      </w:r>
      <w:proofErr w:type="spellEnd"/>
      <w:r w:rsidR="00811E08" w:rsidRPr="00C16B46">
        <w:rPr>
          <w:rFonts w:ascii="Times New Roman" w:hAnsi="Times New Roman" w:cs="Times New Roman"/>
          <w:sz w:val="24"/>
          <w:szCs w:val="24"/>
        </w:rPr>
        <w:t xml:space="preserve"> сатуры» М. Бахтина. Ольга </w:t>
      </w:r>
      <w:proofErr w:type="spellStart"/>
      <w:r w:rsidR="00811E08" w:rsidRPr="00C16B46">
        <w:rPr>
          <w:rFonts w:ascii="Times New Roman" w:hAnsi="Times New Roman" w:cs="Times New Roman"/>
          <w:sz w:val="24"/>
          <w:szCs w:val="24"/>
        </w:rPr>
        <w:t>Фрейденберг</w:t>
      </w:r>
      <w:proofErr w:type="spellEnd"/>
      <w:r w:rsidR="00811E08" w:rsidRPr="00C16B46">
        <w:rPr>
          <w:rFonts w:ascii="Times New Roman" w:hAnsi="Times New Roman" w:cs="Times New Roman"/>
          <w:sz w:val="24"/>
          <w:szCs w:val="24"/>
        </w:rPr>
        <w:t xml:space="preserve"> о специфике античной сатуры.</w:t>
      </w:r>
      <w:r w:rsidR="00B53DE8" w:rsidRPr="00C16B46">
        <w:rPr>
          <w:rFonts w:ascii="Times New Roman" w:hAnsi="Times New Roman" w:cs="Times New Roman"/>
          <w:sz w:val="24"/>
          <w:szCs w:val="24"/>
        </w:rPr>
        <w:t xml:space="preserve"> </w:t>
      </w:r>
      <w:r w:rsidR="00B53DE8" w:rsidRPr="00C16B46">
        <w:rPr>
          <w:rFonts w:ascii="Times New Roman" w:hAnsi="Times New Roman" w:cs="Times New Roman"/>
          <w:sz w:val="24"/>
          <w:szCs w:val="24"/>
        </w:rPr>
        <w:t>Боэций-автор и Боэций-персонаж. Образы «Утешения» - Музы, Философия и ее Лестница, Судьба и ее Колесо, устройство тюремной камеры.</w:t>
      </w:r>
    </w:p>
    <w:p w14:paraId="391D5505" w14:textId="6806FAE1" w:rsidR="00225965" w:rsidRPr="00C16B46" w:rsidRDefault="00811E08" w:rsidP="00EC4582">
      <w:pPr>
        <w:jc w:val="both"/>
        <w:rPr>
          <w:rFonts w:ascii="Times New Roman" w:hAnsi="Times New Roman" w:cs="Times New Roman"/>
          <w:sz w:val="24"/>
          <w:szCs w:val="24"/>
        </w:rPr>
      </w:pPr>
      <w:r w:rsidRPr="00C16B46">
        <w:rPr>
          <w:rFonts w:ascii="Times New Roman" w:hAnsi="Times New Roman" w:cs="Times New Roman"/>
          <w:sz w:val="24"/>
          <w:szCs w:val="24"/>
        </w:rPr>
        <w:t xml:space="preserve">Занятие </w:t>
      </w:r>
      <w:r w:rsidR="00EC4582">
        <w:rPr>
          <w:rFonts w:ascii="Times New Roman" w:hAnsi="Times New Roman" w:cs="Times New Roman"/>
          <w:sz w:val="24"/>
          <w:szCs w:val="24"/>
        </w:rPr>
        <w:t>5</w:t>
      </w:r>
      <w:r w:rsidRPr="00C16B46">
        <w:rPr>
          <w:rFonts w:ascii="Times New Roman" w:hAnsi="Times New Roman" w:cs="Times New Roman"/>
          <w:sz w:val="24"/>
          <w:szCs w:val="24"/>
        </w:rPr>
        <w:t xml:space="preserve">. </w:t>
      </w:r>
      <w:r w:rsidR="00225965" w:rsidRPr="00C16B46">
        <w:rPr>
          <w:rFonts w:ascii="Times New Roman" w:hAnsi="Times New Roman" w:cs="Times New Roman"/>
          <w:sz w:val="24"/>
          <w:szCs w:val="24"/>
        </w:rPr>
        <w:t xml:space="preserve"> </w:t>
      </w:r>
    </w:p>
    <w:p w14:paraId="26802858" w14:textId="7D504BA6" w:rsidR="00E56082" w:rsidRPr="00C16B46" w:rsidRDefault="00B53DE8" w:rsidP="00EC4582">
      <w:pPr>
        <w:jc w:val="both"/>
        <w:rPr>
          <w:rFonts w:ascii="Times New Roman" w:hAnsi="Times New Roman" w:cs="Times New Roman"/>
          <w:sz w:val="24"/>
          <w:szCs w:val="24"/>
        </w:rPr>
      </w:pPr>
      <w:r w:rsidRPr="00C16B46">
        <w:rPr>
          <w:rFonts w:ascii="Times New Roman" w:hAnsi="Times New Roman" w:cs="Times New Roman"/>
          <w:sz w:val="24"/>
          <w:szCs w:val="24"/>
        </w:rPr>
        <w:t xml:space="preserve">Экзистенциальная ситуация Боэция и его эмоциональное состояние. Философия как терапия. Анализ «болезни» Боэция и диагностика. План лечения. </w:t>
      </w:r>
      <w:r w:rsidR="00E56082" w:rsidRPr="00C16B46">
        <w:rPr>
          <w:rFonts w:ascii="Times New Roman" w:hAnsi="Times New Roman" w:cs="Times New Roman"/>
          <w:sz w:val="24"/>
          <w:szCs w:val="24"/>
        </w:rPr>
        <w:t>Легкие средства</w:t>
      </w:r>
      <w:r w:rsidR="00E56082" w:rsidRPr="00C16B46">
        <w:rPr>
          <w:rFonts w:ascii="Times New Roman" w:hAnsi="Times New Roman" w:cs="Times New Roman"/>
          <w:sz w:val="24"/>
          <w:szCs w:val="24"/>
        </w:rPr>
        <w:t xml:space="preserve"> Риторики</w:t>
      </w:r>
      <w:r w:rsidR="00E56082" w:rsidRPr="00C16B46">
        <w:rPr>
          <w:rFonts w:ascii="Times New Roman" w:hAnsi="Times New Roman" w:cs="Times New Roman"/>
          <w:sz w:val="24"/>
          <w:szCs w:val="24"/>
        </w:rPr>
        <w:t xml:space="preserve"> (облегчающие печаль, седативные)</w:t>
      </w:r>
      <w:r w:rsidR="00E56082" w:rsidRPr="00C16B46">
        <w:rPr>
          <w:rFonts w:ascii="Times New Roman" w:hAnsi="Times New Roman" w:cs="Times New Roman"/>
          <w:sz w:val="24"/>
          <w:szCs w:val="24"/>
        </w:rPr>
        <w:t xml:space="preserve"> и «более крепкие средства».</w:t>
      </w:r>
    </w:p>
    <w:p w14:paraId="77B02445" w14:textId="413AD86F" w:rsidR="00225965" w:rsidRPr="00C16B46" w:rsidRDefault="00E56082" w:rsidP="00EC4582">
      <w:pPr>
        <w:jc w:val="both"/>
        <w:rPr>
          <w:rFonts w:ascii="Times New Roman" w:hAnsi="Times New Roman" w:cs="Times New Roman"/>
          <w:sz w:val="24"/>
          <w:szCs w:val="24"/>
        </w:rPr>
      </w:pPr>
      <w:r w:rsidRPr="00C16B46">
        <w:rPr>
          <w:rFonts w:ascii="Times New Roman" w:hAnsi="Times New Roman" w:cs="Times New Roman"/>
          <w:sz w:val="24"/>
          <w:szCs w:val="24"/>
        </w:rPr>
        <w:t xml:space="preserve">Занятие </w:t>
      </w:r>
      <w:r w:rsidR="00EC4582">
        <w:rPr>
          <w:rFonts w:ascii="Times New Roman" w:hAnsi="Times New Roman" w:cs="Times New Roman"/>
          <w:sz w:val="24"/>
          <w:szCs w:val="24"/>
        </w:rPr>
        <w:t>6</w:t>
      </w:r>
      <w:r w:rsidRPr="00C16B46">
        <w:rPr>
          <w:rFonts w:ascii="Times New Roman" w:hAnsi="Times New Roman" w:cs="Times New Roman"/>
          <w:sz w:val="24"/>
          <w:szCs w:val="24"/>
        </w:rPr>
        <w:t>.</w:t>
      </w:r>
    </w:p>
    <w:p w14:paraId="153AE5F0" w14:textId="70A6E66E" w:rsidR="00E56082" w:rsidRPr="00C16B46" w:rsidRDefault="0036255B" w:rsidP="00EC4582">
      <w:pPr>
        <w:jc w:val="both"/>
        <w:rPr>
          <w:rFonts w:ascii="Times New Roman" w:hAnsi="Times New Roman" w:cs="Times New Roman"/>
          <w:sz w:val="24"/>
          <w:szCs w:val="24"/>
        </w:rPr>
      </w:pPr>
      <w:r w:rsidRPr="00C16B46">
        <w:rPr>
          <w:rFonts w:ascii="Times New Roman" w:hAnsi="Times New Roman" w:cs="Times New Roman"/>
          <w:sz w:val="24"/>
          <w:szCs w:val="24"/>
        </w:rPr>
        <w:t xml:space="preserve">Философское содержание 4-5 книг, их единство. </w:t>
      </w:r>
      <w:r w:rsidR="008A2325" w:rsidRPr="00C16B46">
        <w:rPr>
          <w:rFonts w:ascii="Times New Roman" w:hAnsi="Times New Roman" w:cs="Times New Roman"/>
          <w:sz w:val="24"/>
          <w:szCs w:val="24"/>
        </w:rPr>
        <w:t xml:space="preserve">Этика </w:t>
      </w:r>
      <w:proofErr w:type="spellStart"/>
      <w:r w:rsidR="008A2325" w:rsidRPr="00C16B46">
        <w:rPr>
          <w:rFonts w:ascii="Times New Roman" w:hAnsi="Times New Roman" w:cs="Times New Roman"/>
          <w:sz w:val="24"/>
          <w:szCs w:val="24"/>
        </w:rPr>
        <w:t>эвдаймонии</w:t>
      </w:r>
      <w:proofErr w:type="spellEnd"/>
      <w:r w:rsidR="008A2325" w:rsidRPr="00C16B46">
        <w:rPr>
          <w:rFonts w:ascii="Times New Roman" w:hAnsi="Times New Roman" w:cs="Times New Roman"/>
          <w:sz w:val="24"/>
          <w:szCs w:val="24"/>
        </w:rPr>
        <w:t xml:space="preserve">. </w:t>
      </w:r>
      <w:r w:rsidR="007E63F3" w:rsidRPr="00C16B46">
        <w:rPr>
          <w:rFonts w:ascii="Times New Roman" w:hAnsi="Times New Roman" w:cs="Times New Roman"/>
          <w:sz w:val="24"/>
          <w:szCs w:val="24"/>
        </w:rPr>
        <w:t>Понятие истинного блаженства.</w:t>
      </w:r>
      <w:r w:rsidR="00787194" w:rsidRPr="00C16B46">
        <w:rPr>
          <w:rFonts w:ascii="Times New Roman" w:hAnsi="Times New Roman" w:cs="Times New Roman"/>
          <w:sz w:val="24"/>
          <w:szCs w:val="24"/>
        </w:rPr>
        <w:t xml:space="preserve"> Противоречие между благостью Бога и наличием зла в мире.</w:t>
      </w:r>
      <w:r w:rsidRPr="00C16B46">
        <w:rPr>
          <w:rFonts w:ascii="Times New Roman" w:hAnsi="Times New Roman" w:cs="Times New Roman"/>
          <w:sz w:val="24"/>
          <w:szCs w:val="24"/>
        </w:rPr>
        <w:t xml:space="preserve"> </w:t>
      </w:r>
      <w:r w:rsidR="00787194" w:rsidRPr="00C16B46">
        <w:rPr>
          <w:rFonts w:ascii="Times New Roman" w:hAnsi="Times New Roman" w:cs="Times New Roman"/>
          <w:sz w:val="24"/>
          <w:szCs w:val="24"/>
        </w:rPr>
        <w:t xml:space="preserve">Наказание и воздаяние в самом злом или благом поступке. Счастлив ли порочный человек, избегнувший наказания? </w:t>
      </w:r>
      <w:r w:rsidR="00BA6F92" w:rsidRPr="005442AE">
        <w:rPr>
          <w:rFonts w:ascii="Times New Roman" w:hAnsi="Times New Roman" w:cs="Times New Roman"/>
          <w:sz w:val="24"/>
          <w:szCs w:val="24"/>
        </w:rPr>
        <w:t>Более</w:t>
      </w:r>
      <w:r w:rsidR="00BA6F92" w:rsidRPr="005442AE">
        <w:rPr>
          <w:rFonts w:ascii="Times New Roman" w:hAnsi="Times New Roman" w:cs="Times New Roman"/>
          <w:sz w:val="24"/>
          <w:szCs w:val="24"/>
        </w:rPr>
        <w:t xml:space="preserve"> ли</w:t>
      </w:r>
      <w:r w:rsidR="00BA6F92" w:rsidRPr="005442AE">
        <w:rPr>
          <w:rFonts w:ascii="Times New Roman" w:hAnsi="Times New Roman" w:cs="Times New Roman"/>
          <w:sz w:val="24"/>
          <w:szCs w:val="24"/>
        </w:rPr>
        <w:t xml:space="preserve"> несчастен тот, кто совершает несправедливость, чем тот, кто страдает от нее</w:t>
      </w:r>
      <w:r w:rsidR="00BA6F92" w:rsidRPr="005442AE">
        <w:rPr>
          <w:rFonts w:ascii="Times New Roman" w:hAnsi="Times New Roman" w:cs="Times New Roman"/>
          <w:sz w:val="24"/>
          <w:szCs w:val="24"/>
        </w:rPr>
        <w:t>?</w:t>
      </w:r>
      <w:r w:rsidR="008A2325" w:rsidRPr="00C16B46">
        <w:rPr>
          <w:rFonts w:ascii="Times New Roman" w:hAnsi="Times New Roman" w:cs="Times New Roman"/>
          <w:sz w:val="24"/>
          <w:szCs w:val="24"/>
        </w:rPr>
        <w:t xml:space="preserve"> </w:t>
      </w:r>
    </w:p>
    <w:p w14:paraId="1619AE4E" w14:textId="26443C47" w:rsidR="008A2325" w:rsidRPr="00C16B46" w:rsidRDefault="008A2325" w:rsidP="00EC4582">
      <w:pPr>
        <w:jc w:val="both"/>
        <w:rPr>
          <w:rFonts w:ascii="Times New Roman" w:hAnsi="Times New Roman" w:cs="Times New Roman"/>
          <w:sz w:val="24"/>
          <w:szCs w:val="24"/>
        </w:rPr>
      </w:pPr>
      <w:r w:rsidRPr="00C16B46">
        <w:rPr>
          <w:rFonts w:ascii="Times New Roman" w:hAnsi="Times New Roman" w:cs="Times New Roman"/>
          <w:sz w:val="24"/>
          <w:szCs w:val="24"/>
        </w:rPr>
        <w:t xml:space="preserve">Занятие </w:t>
      </w:r>
      <w:r w:rsidR="00EC4582">
        <w:rPr>
          <w:rFonts w:ascii="Times New Roman" w:hAnsi="Times New Roman" w:cs="Times New Roman"/>
          <w:sz w:val="24"/>
          <w:szCs w:val="24"/>
        </w:rPr>
        <w:t>7</w:t>
      </w:r>
      <w:r w:rsidRPr="00C16B46">
        <w:rPr>
          <w:rFonts w:ascii="Times New Roman" w:hAnsi="Times New Roman" w:cs="Times New Roman"/>
          <w:sz w:val="24"/>
          <w:szCs w:val="24"/>
        </w:rPr>
        <w:t>.</w:t>
      </w:r>
    </w:p>
    <w:p w14:paraId="1D539AE2" w14:textId="38B4F014" w:rsidR="008A2325" w:rsidRPr="00C16B46" w:rsidRDefault="008A2325" w:rsidP="00EC4582">
      <w:pPr>
        <w:jc w:val="both"/>
        <w:rPr>
          <w:rFonts w:ascii="Times New Roman" w:hAnsi="Times New Roman" w:cs="Times New Roman"/>
          <w:sz w:val="24"/>
          <w:szCs w:val="24"/>
        </w:rPr>
      </w:pPr>
      <w:r w:rsidRPr="00C16B46">
        <w:rPr>
          <w:rFonts w:ascii="Times New Roman" w:hAnsi="Times New Roman" w:cs="Times New Roman"/>
          <w:sz w:val="24"/>
          <w:szCs w:val="24"/>
        </w:rPr>
        <w:t>Про</w:t>
      </w:r>
      <w:r w:rsidR="0036255B" w:rsidRPr="00C16B46">
        <w:rPr>
          <w:rFonts w:ascii="Times New Roman" w:hAnsi="Times New Roman" w:cs="Times New Roman"/>
          <w:sz w:val="24"/>
          <w:szCs w:val="24"/>
        </w:rPr>
        <w:t>тиворечие</w:t>
      </w:r>
      <w:r w:rsidRPr="00C16B46">
        <w:rPr>
          <w:rFonts w:ascii="Times New Roman" w:hAnsi="Times New Roman" w:cs="Times New Roman"/>
          <w:sz w:val="24"/>
          <w:szCs w:val="24"/>
        </w:rPr>
        <w:t xml:space="preserve"> </w:t>
      </w:r>
      <w:r w:rsidR="0036255B" w:rsidRPr="00C16B46">
        <w:rPr>
          <w:rFonts w:ascii="Times New Roman" w:hAnsi="Times New Roman" w:cs="Times New Roman"/>
          <w:sz w:val="24"/>
          <w:szCs w:val="24"/>
        </w:rPr>
        <w:t xml:space="preserve">сосуществования </w:t>
      </w:r>
      <w:r w:rsidRPr="00C16B46">
        <w:rPr>
          <w:rFonts w:ascii="Times New Roman" w:hAnsi="Times New Roman" w:cs="Times New Roman"/>
          <w:sz w:val="24"/>
          <w:szCs w:val="24"/>
        </w:rPr>
        <w:t>свободы воли и божественного предопределения.</w:t>
      </w:r>
      <w:r w:rsidR="0036255B" w:rsidRPr="00C16B46">
        <w:rPr>
          <w:rFonts w:ascii="Times New Roman" w:hAnsi="Times New Roman" w:cs="Times New Roman"/>
          <w:sz w:val="24"/>
          <w:szCs w:val="24"/>
        </w:rPr>
        <w:t xml:space="preserve"> Аристотелевская концепция «случайного». Природа познающего и </w:t>
      </w:r>
      <w:r w:rsidR="00787194" w:rsidRPr="00C16B46">
        <w:rPr>
          <w:rFonts w:ascii="Times New Roman" w:hAnsi="Times New Roman" w:cs="Times New Roman"/>
          <w:sz w:val="24"/>
          <w:szCs w:val="24"/>
        </w:rPr>
        <w:t xml:space="preserve">предметы познания. Специфика божественного познания. </w:t>
      </w:r>
      <w:proofErr w:type="spellStart"/>
      <w:r w:rsidR="00787194" w:rsidRPr="00C16B46">
        <w:rPr>
          <w:rFonts w:ascii="Times New Roman" w:hAnsi="Times New Roman" w:cs="Times New Roman"/>
          <w:sz w:val="24"/>
          <w:szCs w:val="24"/>
        </w:rPr>
        <w:t>Гносеологическе</w:t>
      </w:r>
      <w:proofErr w:type="spellEnd"/>
      <w:r w:rsidR="00787194" w:rsidRPr="00C16B46">
        <w:rPr>
          <w:rFonts w:ascii="Times New Roman" w:hAnsi="Times New Roman" w:cs="Times New Roman"/>
          <w:sz w:val="24"/>
          <w:szCs w:val="24"/>
        </w:rPr>
        <w:t xml:space="preserve"> эксперименты Боэция. Вечность и время.</w:t>
      </w:r>
      <w:r w:rsidR="0036255B" w:rsidRPr="00C16B46">
        <w:rPr>
          <w:rFonts w:ascii="Times New Roman" w:hAnsi="Times New Roman" w:cs="Times New Roman"/>
          <w:sz w:val="24"/>
          <w:szCs w:val="24"/>
        </w:rPr>
        <w:t xml:space="preserve"> </w:t>
      </w:r>
      <w:r w:rsidR="00787194" w:rsidRPr="00C16B46">
        <w:rPr>
          <w:rFonts w:ascii="Times New Roman" w:hAnsi="Times New Roman" w:cs="Times New Roman"/>
          <w:sz w:val="24"/>
          <w:szCs w:val="24"/>
        </w:rPr>
        <w:t>Виды необходимости.</w:t>
      </w:r>
    </w:p>
    <w:p w14:paraId="40B917F4" w14:textId="77777777" w:rsidR="008A2325" w:rsidRPr="00C16B46" w:rsidRDefault="008A2325" w:rsidP="00EC4582">
      <w:pPr>
        <w:jc w:val="both"/>
        <w:rPr>
          <w:rFonts w:ascii="Times New Roman" w:hAnsi="Times New Roman" w:cs="Times New Roman"/>
          <w:sz w:val="24"/>
          <w:szCs w:val="24"/>
        </w:rPr>
      </w:pPr>
    </w:p>
    <w:p w14:paraId="42EF8DF1" w14:textId="77777777" w:rsidR="00DE5E02" w:rsidRPr="00C16B46" w:rsidRDefault="00DD75A3" w:rsidP="00EC4582">
      <w:pPr>
        <w:jc w:val="both"/>
        <w:rPr>
          <w:rFonts w:ascii="Times New Roman" w:hAnsi="Times New Roman" w:cs="Times New Roman"/>
          <w:sz w:val="24"/>
          <w:szCs w:val="24"/>
        </w:rPr>
      </w:pPr>
      <w:r w:rsidRPr="00C16B46">
        <w:rPr>
          <w:rFonts w:ascii="Times New Roman" w:hAnsi="Times New Roman" w:cs="Times New Roman"/>
          <w:b/>
          <w:bCs/>
          <w:sz w:val="24"/>
          <w:szCs w:val="24"/>
        </w:rPr>
        <w:t>Практические занятия:</w:t>
      </w:r>
      <w:r w:rsidRPr="00C16B46">
        <w:rPr>
          <w:rFonts w:ascii="Times New Roman" w:hAnsi="Times New Roman" w:cs="Times New Roman"/>
          <w:sz w:val="24"/>
          <w:szCs w:val="24"/>
        </w:rPr>
        <w:t xml:space="preserve"> </w:t>
      </w:r>
    </w:p>
    <w:p w14:paraId="0026F656" w14:textId="02C8BB03" w:rsidR="002C3E0F" w:rsidRPr="00C16B46" w:rsidRDefault="00BA6F92" w:rsidP="00EC4582">
      <w:pPr>
        <w:jc w:val="both"/>
        <w:rPr>
          <w:rFonts w:ascii="Times New Roman" w:hAnsi="Times New Roman" w:cs="Times New Roman"/>
          <w:sz w:val="24"/>
          <w:szCs w:val="24"/>
        </w:rPr>
      </w:pPr>
      <w:r w:rsidRPr="00C16B46">
        <w:rPr>
          <w:rFonts w:ascii="Times New Roman" w:hAnsi="Times New Roman" w:cs="Times New Roman"/>
          <w:sz w:val="24"/>
          <w:szCs w:val="24"/>
        </w:rPr>
        <w:t>Слушателем будет предложено прочитать 5 книг из «Утешения Философией» и обсудить их н</w:t>
      </w:r>
      <w:r w:rsidR="008A2325" w:rsidRPr="00C16B46">
        <w:rPr>
          <w:rFonts w:ascii="Times New Roman" w:hAnsi="Times New Roman" w:cs="Times New Roman"/>
          <w:sz w:val="24"/>
          <w:szCs w:val="24"/>
        </w:rPr>
        <w:t>а практических занятиях</w:t>
      </w:r>
      <w:r w:rsidR="00DD75A3" w:rsidRPr="00C16B46">
        <w:rPr>
          <w:rFonts w:ascii="Times New Roman" w:hAnsi="Times New Roman" w:cs="Times New Roman"/>
          <w:sz w:val="24"/>
          <w:szCs w:val="24"/>
        </w:rPr>
        <w:t>.</w:t>
      </w:r>
      <w:r w:rsidRPr="00C16B46">
        <w:rPr>
          <w:rFonts w:ascii="Times New Roman" w:hAnsi="Times New Roman" w:cs="Times New Roman"/>
          <w:sz w:val="24"/>
          <w:szCs w:val="24"/>
        </w:rPr>
        <w:t xml:space="preserve"> </w:t>
      </w:r>
      <w:r w:rsidR="00241BDD" w:rsidRPr="00C16B46">
        <w:rPr>
          <w:rFonts w:ascii="Times New Roman" w:hAnsi="Times New Roman" w:cs="Times New Roman"/>
          <w:sz w:val="24"/>
          <w:szCs w:val="24"/>
        </w:rPr>
        <w:t xml:space="preserve"> </w:t>
      </w:r>
      <w:r w:rsidR="002C3E0F" w:rsidRPr="00C16B46">
        <w:rPr>
          <w:rFonts w:ascii="Times New Roman" w:hAnsi="Times New Roman" w:cs="Times New Roman"/>
          <w:sz w:val="24"/>
          <w:szCs w:val="24"/>
        </w:rPr>
        <w:t xml:space="preserve"> </w:t>
      </w:r>
    </w:p>
    <w:p w14:paraId="68D76E79" w14:textId="77777777" w:rsidR="00DE5E02" w:rsidRPr="00C16B46" w:rsidRDefault="00DE5E02" w:rsidP="00EC4582">
      <w:pPr>
        <w:jc w:val="both"/>
        <w:rPr>
          <w:rFonts w:ascii="Times New Roman" w:hAnsi="Times New Roman" w:cs="Times New Roman"/>
          <w:b/>
          <w:bCs/>
          <w:sz w:val="24"/>
          <w:szCs w:val="24"/>
        </w:rPr>
      </w:pPr>
    </w:p>
    <w:p w14:paraId="24EE02CA" w14:textId="654F3F29" w:rsidR="00A4089E" w:rsidRPr="00C16B46" w:rsidRDefault="00A4089E" w:rsidP="00EC4582">
      <w:pPr>
        <w:jc w:val="both"/>
        <w:rPr>
          <w:rFonts w:ascii="Times New Roman" w:hAnsi="Times New Roman" w:cs="Times New Roman"/>
          <w:b/>
          <w:bCs/>
          <w:sz w:val="24"/>
          <w:szCs w:val="24"/>
        </w:rPr>
      </w:pPr>
      <w:r w:rsidRPr="00C16B46">
        <w:rPr>
          <w:rFonts w:ascii="Times New Roman" w:hAnsi="Times New Roman" w:cs="Times New Roman"/>
          <w:b/>
          <w:bCs/>
          <w:sz w:val="24"/>
          <w:szCs w:val="24"/>
        </w:rPr>
        <w:t>Основная литература</w:t>
      </w:r>
    </w:p>
    <w:p w14:paraId="2C36EC3A" w14:textId="77597E2C" w:rsidR="000E489F" w:rsidRPr="00C16B46" w:rsidRDefault="000E489F" w:rsidP="00EC4582">
      <w:pPr>
        <w:jc w:val="both"/>
        <w:rPr>
          <w:rFonts w:ascii="Times New Roman" w:hAnsi="Times New Roman" w:cs="Times New Roman"/>
          <w:sz w:val="24"/>
          <w:szCs w:val="24"/>
        </w:rPr>
      </w:pPr>
      <w:r w:rsidRPr="00C16B46">
        <w:rPr>
          <w:rFonts w:ascii="Times New Roman" w:hAnsi="Times New Roman" w:cs="Times New Roman"/>
          <w:sz w:val="24"/>
          <w:szCs w:val="24"/>
        </w:rPr>
        <w:t>Боэций. «Утешение Философией» и другие трактаты. — М.: Наука, 1990.</w:t>
      </w:r>
    </w:p>
    <w:p w14:paraId="1A126EA3" w14:textId="20D6BC4F" w:rsidR="0063788F" w:rsidRPr="00C16B46" w:rsidRDefault="0063788F" w:rsidP="00EC4582">
      <w:pPr>
        <w:snapToGrid w:val="0"/>
        <w:jc w:val="both"/>
        <w:rPr>
          <w:rFonts w:ascii="Times New Roman" w:hAnsi="Times New Roman" w:cs="Times New Roman"/>
          <w:sz w:val="24"/>
          <w:szCs w:val="24"/>
        </w:rPr>
      </w:pPr>
      <w:r w:rsidRPr="00C16B46">
        <w:rPr>
          <w:rFonts w:ascii="Times New Roman" w:hAnsi="Times New Roman" w:cs="Times New Roman"/>
          <w:sz w:val="24"/>
          <w:szCs w:val="24"/>
          <w:lang w:val="uk-UA"/>
        </w:rPr>
        <w:t xml:space="preserve">Бандуровский К.В. </w:t>
      </w:r>
      <w:proofErr w:type="spellStart"/>
      <w:r w:rsidRPr="00C16B46">
        <w:rPr>
          <w:rFonts w:ascii="Times New Roman" w:hAnsi="Times New Roman" w:cs="Times New Roman"/>
          <w:sz w:val="24"/>
          <w:szCs w:val="24"/>
          <w:lang w:val="uk-UA"/>
        </w:rPr>
        <w:t>Личность</w:t>
      </w:r>
      <w:proofErr w:type="spellEnd"/>
      <w:r w:rsidRPr="00C16B46">
        <w:rPr>
          <w:rFonts w:ascii="Times New Roman" w:hAnsi="Times New Roman" w:cs="Times New Roman"/>
          <w:sz w:val="24"/>
          <w:szCs w:val="24"/>
          <w:lang w:val="uk-UA"/>
        </w:rPr>
        <w:t xml:space="preserve">. </w:t>
      </w:r>
      <w:r w:rsidRPr="00C16B46">
        <w:rPr>
          <w:rFonts w:ascii="Times New Roman" w:hAnsi="Times New Roman" w:cs="Times New Roman"/>
          <w:sz w:val="24"/>
          <w:szCs w:val="24"/>
        </w:rPr>
        <w:t>Новая философская энциклопедия в 4-х тт. Т. 1-</w:t>
      </w:r>
      <w:smartTag w:uri="urn:schemas-microsoft-com:office:smarttags" w:element="metricconverter">
        <w:smartTagPr>
          <w:attr w:name="ProductID" w:val="4, М"/>
        </w:smartTagPr>
        <w:r w:rsidRPr="00C16B46">
          <w:rPr>
            <w:rFonts w:ascii="Times New Roman" w:hAnsi="Times New Roman" w:cs="Times New Roman"/>
            <w:sz w:val="24"/>
            <w:szCs w:val="24"/>
          </w:rPr>
          <w:t>4, М</w:t>
        </w:r>
      </w:smartTag>
      <w:r w:rsidRPr="00C16B46">
        <w:rPr>
          <w:rFonts w:ascii="Times New Roman" w:hAnsi="Times New Roman" w:cs="Times New Roman"/>
          <w:sz w:val="24"/>
          <w:szCs w:val="24"/>
        </w:rPr>
        <w:t>.: Мысль, 2000-2001.</w:t>
      </w:r>
    </w:p>
    <w:p w14:paraId="48F91E03" w14:textId="64BE00C2" w:rsidR="0063788F" w:rsidRPr="00C16B46" w:rsidRDefault="0063788F" w:rsidP="00EC4582">
      <w:pPr>
        <w:snapToGrid w:val="0"/>
        <w:jc w:val="both"/>
        <w:rPr>
          <w:rFonts w:ascii="Times New Roman" w:hAnsi="Times New Roman" w:cs="Times New Roman"/>
          <w:sz w:val="24"/>
          <w:szCs w:val="24"/>
        </w:rPr>
      </w:pPr>
      <w:r w:rsidRPr="00C16B46">
        <w:rPr>
          <w:rFonts w:ascii="Times New Roman" w:hAnsi="Times New Roman" w:cs="Times New Roman"/>
          <w:sz w:val="24"/>
          <w:szCs w:val="24"/>
        </w:rPr>
        <w:t xml:space="preserve">Бандуровский К.В. Методологическая рефлексия относительно научного познания в "Комментарий к "О Троице" Боэция" Фомы </w:t>
      </w:r>
      <w:proofErr w:type="gramStart"/>
      <w:r w:rsidRPr="00C16B46">
        <w:rPr>
          <w:rFonts w:ascii="Times New Roman" w:hAnsi="Times New Roman" w:cs="Times New Roman"/>
          <w:sz w:val="24"/>
          <w:szCs w:val="24"/>
        </w:rPr>
        <w:t>Аквинского  /</w:t>
      </w:r>
      <w:proofErr w:type="gramEnd"/>
      <w:r w:rsidRPr="00C16B46">
        <w:rPr>
          <w:rFonts w:ascii="Times New Roman" w:hAnsi="Times New Roman" w:cs="Times New Roman"/>
          <w:sz w:val="24"/>
          <w:szCs w:val="24"/>
        </w:rPr>
        <w:t>/ Вопросы философии № 6, 2005.</w:t>
      </w:r>
    </w:p>
    <w:p w14:paraId="765AC9D3" w14:textId="0AED796E" w:rsidR="0063788F" w:rsidRPr="00C16B46" w:rsidRDefault="00085F3A" w:rsidP="00EC4582">
      <w:pPr>
        <w:jc w:val="both"/>
        <w:rPr>
          <w:rFonts w:ascii="Times New Roman" w:hAnsi="Times New Roman" w:cs="Times New Roman"/>
          <w:sz w:val="24"/>
          <w:szCs w:val="24"/>
        </w:rPr>
      </w:pPr>
      <w:r w:rsidRPr="00C16B46">
        <w:rPr>
          <w:rFonts w:ascii="Times New Roman" w:hAnsi="Times New Roman" w:cs="Times New Roman"/>
          <w:color w:val="000000" w:themeColor="text1"/>
          <w:sz w:val="24"/>
          <w:szCs w:val="24"/>
        </w:rPr>
        <w:t xml:space="preserve">Бандуровский К.В. </w:t>
      </w:r>
      <w:r w:rsidRPr="00C16B46">
        <w:rPr>
          <w:rFonts w:ascii="Times New Roman" w:hAnsi="Times New Roman" w:cs="Times New Roman"/>
          <w:color w:val="000000" w:themeColor="text1"/>
          <w:sz w:val="24"/>
          <w:szCs w:val="24"/>
        </w:rPr>
        <w:t>Лестница Боэция: путь от значения к присутствию и обратно</w:t>
      </w:r>
      <w:r w:rsidRPr="00C16B46">
        <w:rPr>
          <w:rFonts w:ascii="Times New Roman" w:hAnsi="Times New Roman" w:cs="Times New Roman"/>
          <w:color w:val="000000" w:themeColor="text1"/>
          <w:sz w:val="24"/>
          <w:szCs w:val="24"/>
        </w:rPr>
        <w:t xml:space="preserve"> </w:t>
      </w:r>
      <w:r w:rsidRPr="00C16B46">
        <w:rPr>
          <w:rFonts w:ascii="Times New Roman" w:hAnsi="Times New Roman" w:cs="Times New Roman"/>
          <w:color w:val="000000" w:themeColor="text1"/>
          <w:sz w:val="24"/>
          <w:szCs w:val="24"/>
        </w:rPr>
        <w:t>https://theoaesthetics.ru/lestnica-bojecija-put-ot-znachenija-k-prisutstviju-i-obratno.html</w:t>
      </w:r>
    </w:p>
    <w:p w14:paraId="29506EB2" w14:textId="3E6651BE" w:rsidR="000E489F" w:rsidRPr="00C16B46" w:rsidRDefault="000E489F" w:rsidP="00EC4582">
      <w:pPr>
        <w:jc w:val="both"/>
        <w:rPr>
          <w:rFonts w:ascii="Times New Roman" w:hAnsi="Times New Roman" w:cs="Times New Roman"/>
          <w:sz w:val="24"/>
          <w:szCs w:val="24"/>
        </w:rPr>
      </w:pPr>
      <w:r w:rsidRPr="00C16B46">
        <w:rPr>
          <w:rFonts w:ascii="Times New Roman" w:hAnsi="Times New Roman" w:cs="Times New Roman"/>
          <w:sz w:val="24"/>
          <w:szCs w:val="24"/>
        </w:rPr>
        <w:t xml:space="preserve">Мосс М. </w:t>
      </w:r>
      <w:r w:rsidRPr="00C16B46">
        <w:rPr>
          <w:rFonts w:ascii="Times New Roman" w:hAnsi="Times New Roman" w:cs="Times New Roman"/>
          <w:color w:val="202122"/>
          <w:sz w:val="24"/>
          <w:szCs w:val="24"/>
          <w:shd w:val="clear" w:color="auto" w:fill="FFFFFF"/>
        </w:rPr>
        <w:t>Об одной категории человеческого духа: понятие личности, понятие «я»</w:t>
      </w:r>
      <w:r w:rsidRPr="00C16B46">
        <w:rPr>
          <w:rFonts w:ascii="Times New Roman" w:hAnsi="Times New Roman" w:cs="Times New Roman"/>
          <w:color w:val="202122"/>
          <w:sz w:val="24"/>
          <w:szCs w:val="24"/>
          <w:shd w:val="clear" w:color="auto" w:fill="FFFFFF"/>
        </w:rPr>
        <w:t xml:space="preserve"> //</w:t>
      </w:r>
      <w:r w:rsidRPr="00C16B46">
        <w:rPr>
          <w:rFonts w:ascii="Times New Roman" w:hAnsi="Times New Roman" w:cs="Times New Roman"/>
          <w:sz w:val="24"/>
          <w:szCs w:val="24"/>
        </w:rPr>
        <w:t xml:space="preserve"> Общества, обмен, личность. — </w:t>
      </w:r>
      <w:proofErr w:type="spellStart"/>
      <w:proofErr w:type="gramStart"/>
      <w:r w:rsidRPr="00C16B46">
        <w:rPr>
          <w:rFonts w:ascii="Times New Roman" w:hAnsi="Times New Roman" w:cs="Times New Roman"/>
          <w:sz w:val="24"/>
          <w:szCs w:val="24"/>
        </w:rPr>
        <w:t>М.:Наука</w:t>
      </w:r>
      <w:proofErr w:type="spellEnd"/>
      <w:proofErr w:type="gramEnd"/>
      <w:r w:rsidRPr="00C16B46">
        <w:rPr>
          <w:rFonts w:ascii="Times New Roman" w:hAnsi="Times New Roman" w:cs="Times New Roman"/>
          <w:sz w:val="24"/>
          <w:szCs w:val="24"/>
        </w:rPr>
        <w:t>; Главная редакция восточной литературы, 1996.</w:t>
      </w:r>
    </w:p>
    <w:p w14:paraId="3F4A60A9" w14:textId="1C2F075B" w:rsidR="000E489F" w:rsidRPr="00C16B46" w:rsidRDefault="000E489F" w:rsidP="00EC4582">
      <w:pPr>
        <w:jc w:val="both"/>
        <w:rPr>
          <w:rFonts w:ascii="Times New Roman" w:hAnsi="Times New Roman" w:cs="Times New Roman"/>
          <w:b/>
          <w:bCs/>
          <w:sz w:val="24"/>
          <w:szCs w:val="24"/>
        </w:rPr>
      </w:pPr>
    </w:p>
    <w:p w14:paraId="7F5E8130"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r w:rsidRPr="00C16B46">
        <w:rPr>
          <w:rFonts w:ascii="Times New Roman" w:hAnsi="Times New Roman" w:cs="Times New Roman"/>
          <w:sz w:val="24"/>
          <w:szCs w:val="24"/>
        </w:rPr>
        <w:t>Словарные статьи:</w:t>
      </w:r>
    </w:p>
    <w:p w14:paraId="678EFEC1"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r w:rsidRPr="00C16B46">
        <w:rPr>
          <w:rFonts w:ascii="Times New Roman" w:hAnsi="Times New Roman" w:cs="Times New Roman"/>
          <w:sz w:val="24"/>
          <w:szCs w:val="24"/>
        </w:rPr>
        <w:t xml:space="preserve">Бородай T.Ю. Боэций </w:t>
      </w:r>
      <w:proofErr w:type="spellStart"/>
      <w:r w:rsidRPr="00C16B46">
        <w:rPr>
          <w:rFonts w:ascii="Times New Roman" w:hAnsi="Times New Roman" w:cs="Times New Roman"/>
          <w:sz w:val="24"/>
          <w:szCs w:val="24"/>
        </w:rPr>
        <w:t>Аниций</w:t>
      </w:r>
      <w:proofErr w:type="spellEnd"/>
      <w:r w:rsidRPr="00C16B46">
        <w:rPr>
          <w:rFonts w:ascii="Times New Roman" w:hAnsi="Times New Roman" w:cs="Times New Roman"/>
          <w:sz w:val="24"/>
          <w:szCs w:val="24"/>
        </w:rPr>
        <w:t xml:space="preserve"> // Новая философская </w:t>
      </w:r>
      <w:proofErr w:type="gramStart"/>
      <w:r w:rsidRPr="00C16B46">
        <w:rPr>
          <w:rFonts w:ascii="Times New Roman" w:hAnsi="Times New Roman" w:cs="Times New Roman"/>
          <w:sz w:val="24"/>
          <w:szCs w:val="24"/>
        </w:rPr>
        <w:t>энциклопедия :</w:t>
      </w:r>
      <w:proofErr w:type="gramEnd"/>
      <w:r w:rsidRPr="00C16B46">
        <w:rPr>
          <w:rFonts w:ascii="Times New Roman" w:hAnsi="Times New Roman" w:cs="Times New Roman"/>
          <w:sz w:val="24"/>
          <w:szCs w:val="24"/>
        </w:rPr>
        <w:t xml:space="preserve"> в 4 т. / пред. науч.-ред. совета В. С. Стёпин. — 2-е изд., </w:t>
      </w:r>
      <w:proofErr w:type="spellStart"/>
      <w:r w:rsidRPr="00C16B46">
        <w:rPr>
          <w:rFonts w:ascii="Times New Roman" w:hAnsi="Times New Roman" w:cs="Times New Roman"/>
          <w:sz w:val="24"/>
          <w:szCs w:val="24"/>
        </w:rPr>
        <w:t>испр</w:t>
      </w:r>
      <w:proofErr w:type="spellEnd"/>
      <w:r w:rsidRPr="00C16B46">
        <w:rPr>
          <w:rFonts w:ascii="Times New Roman" w:hAnsi="Times New Roman" w:cs="Times New Roman"/>
          <w:sz w:val="24"/>
          <w:szCs w:val="24"/>
        </w:rPr>
        <w:t xml:space="preserve">. и доп. — </w:t>
      </w:r>
      <w:proofErr w:type="gramStart"/>
      <w:r w:rsidRPr="00C16B46">
        <w:rPr>
          <w:rFonts w:ascii="Times New Roman" w:hAnsi="Times New Roman" w:cs="Times New Roman"/>
          <w:sz w:val="24"/>
          <w:szCs w:val="24"/>
        </w:rPr>
        <w:t>М. :</w:t>
      </w:r>
      <w:proofErr w:type="gramEnd"/>
      <w:r w:rsidRPr="00C16B46">
        <w:rPr>
          <w:rFonts w:ascii="Times New Roman" w:hAnsi="Times New Roman" w:cs="Times New Roman"/>
          <w:sz w:val="24"/>
          <w:szCs w:val="24"/>
        </w:rPr>
        <w:t xml:space="preserve"> Мысль, 2010. — 2816 с.</w:t>
      </w:r>
    </w:p>
    <w:p w14:paraId="73D016BD"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r w:rsidRPr="00C16B46">
        <w:rPr>
          <w:rFonts w:ascii="Times New Roman" w:hAnsi="Times New Roman" w:cs="Times New Roman"/>
          <w:sz w:val="24"/>
          <w:szCs w:val="24"/>
        </w:rPr>
        <w:t xml:space="preserve">Фокин А. Р., </w:t>
      </w:r>
      <w:proofErr w:type="spellStart"/>
      <w:r w:rsidRPr="00C16B46">
        <w:rPr>
          <w:rFonts w:ascii="Times New Roman" w:hAnsi="Times New Roman" w:cs="Times New Roman"/>
          <w:sz w:val="24"/>
          <w:szCs w:val="24"/>
        </w:rPr>
        <w:t>Герцман</w:t>
      </w:r>
      <w:proofErr w:type="spellEnd"/>
      <w:r w:rsidRPr="00C16B46">
        <w:rPr>
          <w:rFonts w:ascii="Times New Roman" w:hAnsi="Times New Roman" w:cs="Times New Roman"/>
          <w:sz w:val="24"/>
          <w:szCs w:val="24"/>
        </w:rPr>
        <w:t xml:space="preserve"> Е. В. Боэций // Православная энциклопедия. — М., 2003. — Т. </w:t>
      </w:r>
      <w:proofErr w:type="gramStart"/>
      <w:r w:rsidRPr="00C16B46">
        <w:rPr>
          <w:rFonts w:ascii="Times New Roman" w:hAnsi="Times New Roman" w:cs="Times New Roman"/>
          <w:sz w:val="24"/>
          <w:szCs w:val="24"/>
        </w:rPr>
        <w:t>VI :</w:t>
      </w:r>
      <w:proofErr w:type="gramEnd"/>
      <w:r w:rsidRPr="00C16B46">
        <w:rPr>
          <w:rFonts w:ascii="Times New Roman" w:hAnsi="Times New Roman" w:cs="Times New Roman"/>
          <w:sz w:val="24"/>
          <w:szCs w:val="24"/>
        </w:rPr>
        <w:t xml:space="preserve"> «Бондаренко — Варфоломей </w:t>
      </w:r>
      <w:proofErr w:type="spellStart"/>
      <w:r w:rsidRPr="00C16B46">
        <w:rPr>
          <w:rFonts w:ascii="Times New Roman" w:hAnsi="Times New Roman" w:cs="Times New Roman"/>
          <w:sz w:val="24"/>
          <w:szCs w:val="24"/>
        </w:rPr>
        <w:t>Эдесский</w:t>
      </w:r>
      <w:proofErr w:type="spellEnd"/>
      <w:r w:rsidRPr="00C16B46">
        <w:rPr>
          <w:rFonts w:ascii="Times New Roman" w:hAnsi="Times New Roman" w:cs="Times New Roman"/>
          <w:sz w:val="24"/>
          <w:szCs w:val="24"/>
        </w:rPr>
        <w:t>». — С. 118-126. — 752 с.</w:t>
      </w:r>
    </w:p>
    <w:p w14:paraId="11054EB1"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r w:rsidRPr="00C16B46">
        <w:rPr>
          <w:rFonts w:ascii="Times New Roman" w:hAnsi="Times New Roman" w:cs="Times New Roman"/>
          <w:sz w:val="24"/>
          <w:szCs w:val="24"/>
        </w:rPr>
        <w:t>Общая характеристика жизни и творчества:</w:t>
      </w:r>
    </w:p>
    <w:p w14:paraId="13A8A3DC"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r w:rsidRPr="00C16B46">
        <w:rPr>
          <w:rFonts w:ascii="Times New Roman" w:hAnsi="Times New Roman" w:cs="Times New Roman"/>
          <w:sz w:val="24"/>
          <w:szCs w:val="24"/>
        </w:rPr>
        <w:t>Майоров Г. Г. Северин Боэций и его роль в истории западноевропейской культуры // Вопросы философии, 1981, № 4.</w:t>
      </w:r>
    </w:p>
    <w:p w14:paraId="47A2F44E" w14:textId="31B478D4"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r w:rsidRPr="00C16B46">
        <w:rPr>
          <w:rFonts w:ascii="Times New Roman" w:hAnsi="Times New Roman" w:cs="Times New Roman"/>
          <w:sz w:val="24"/>
          <w:szCs w:val="24"/>
        </w:rPr>
        <w:t xml:space="preserve">Майоров Г. Г. Судьба и дело Боэция // Боэций. «Утешение Философией» и другие трактаты. — М.: Наука, 1990. </w:t>
      </w:r>
    </w:p>
    <w:p w14:paraId="518335D1"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r w:rsidRPr="00C16B46">
        <w:rPr>
          <w:rFonts w:ascii="Times New Roman" w:hAnsi="Times New Roman" w:cs="Times New Roman"/>
          <w:sz w:val="24"/>
          <w:szCs w:val="24"/>
        </w:rPr>
        <w:t xml:space="preserve">Уколова В. И. «Последний римлянин» Боэций. (Серия «Из истории мировой культуры»). — М.: Наука, </w:t>
      </w:r>
      <w:proofErr w:type="gramStart"/>
      <w:r w:rsidRPr="00C16B46">
        <w:rPr>
          <w:rFonts w:ascii="Times New Roman" w:hAnsi="Times New Roman" w:cs="Times New Roman"/>
          <w:sz w:val="24"/>
          <w:szCs w:val="24"/>
        </w:rPr>
        <w:t>1987  —</w:t>
      </w:r>
      <w:proofErr w:type="gramEnd"/>
      <w:r w:rsidRPr="00C16B46">
        <w:rPr>
          <w:rFonts w:ascii="Times New Roman" w:hAnsi="Times New Roman" w:cs="Times New Roman"/>
          <w:sz w:val="24"/>
          <w:szCs w:val="24"/>
        </w:rPr>
        <w:t xml:space="preserve"> 160 с.</w:t>
      </w:r>
    </w:p>
    <w:p w14:paraId="22BDF012" w14:textId="77777777" w:rsidR="005156EA" w:rsidRPr="00C16B46" w:rsidRDefault="005156EA" w:rsidP="00EC4582">
      <w:pPr>
        <w:spacing w:line="240" w:lineRule="auto"/>
        <w:jc w:val="both"/>
        <w:rPr>
          <w:rFonts w:ascii="Times New Roman" w:hAnsi="Times New Roman" w:cs="Times New Roman"/>
          <w:sz w:val="24"/>
          <w:szCs w:val="24"/>
        </w:rPr>
      </w:pPr>
    </w:p>
    <w:p w14:paraId="5ACD01E3" w14:textId="2DE7C21F" w:rsidR="00CA163F" w:rsidRDefault="00CA163F" w:rsidP="00EC4582">
      <w:pPr>
        <w:spacing w:line="240" w:lineRule="auto"/>
        <w:jc w:val="both"/>
        <w:rPr>
          <w:rFonts w:ascii="Times New Roman" w:hAnsi="Times New Roman" w:cs="Times New Roman"/>
          <w:b/>
          <w:bCs/>
          <w:sz w:val="24"/>
          <w:szCs w:val="24"/>
        </w:rPr>
      </w:pPr>
      <w:r w:rsidRPr="00C16B46">
        <w:rPr>
          <w:rFonts w:ascii="Times New Roman" w:hAnsi="Times New Roman" w:cs="Times New Roman"/>
          <w:b/>
          <w:bCs/>
          <w:sz w:val="24"/>
          <w:szCs w:val="24"/>
        </w:rPr>
        <w:t>Дополнительная литература</w:t>
      </w:r>
    </w:p>
    <w:p w14:paraId="2F0EFD26" w14:textId="6B4543F5" w:rsidR="005442AE" w:rsidRPr="005442AE" w:rsidRDefault="005442AE" w:rsidP="00EC4582">
      <w:pPr>
        <w:jc w:val="both"/>
        <w:rPr>
          <w:rFonts w:ascii="Times New Roman" w:hAnsi="Times New Roman" w:cs="Times New Roman"/>
          <w:sz w:val="24"/>
          <w:szCs w:val="24"/>
        </w:rPr>
      </w:pPr>
      <w:r w:rsidRPr="005442AE">
        <w:rPr>
          <w:rFonts w:ascii="Times New Roman" w:hAnsi="Times New Roman" w:cs="Times New Roman"/>
          <w:sz w:val="24"/>
          <w:szCs w:val="24"/>
        </w:rPr>
        <w:t>Бахтин М. М. Проблемы поэтики Достоевского // Бахтин М. М. Собр. соч.: В 7 т. М.: Русские словари: Языки славянской культуры, 2002. Т. 6. С. 7–300, 466–505.</w:t>
      </w:r>
    </w:p>
    <w:p w14:paraId="764784D6"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proofErr w:type="spellStart"/>
      <w:r w:rsidRPr="00C16B46">
        <w:rPr>
          <w:rFonts w:ascii="Times New Roman" w:hAnsi="Times New Roman" w:cs="Times New Roman"/>
          <w:sz w:val="24"/>
          <w:szCs w:val="24"/>
        </w:rPr>
        <w:t>Герцман</w:t>
      </w:r>
      <w:proofErr w:type="spellEnd"/>
      <w:r w:rsidRPr="00C16B46">
        <w:rPr>
          <w:rFonts w:ascii="Times New Roman" w:hAnsi="Times New Roman" w:cs="Times New Roman"/>
          <w:sz w:val="24"/>
          <w:szCs w:val="24"/>
        </w:rPr>
        <w:t xml:space="preserve"> Е. В. Музыкальная </w:t>
      </w:r>
      <w:proofErr w:type="spellStart"/>
      <w:r w:rsidRPr="00C16B46">
        <w:rPr>
          <w:rFonts w:ascii="Times New Roman" w:hAnsi="Times New Roman" w:cs="Times New Roman"/>
          <w:sz w:val="24"/>
          <w:szCs w:val="24"/>
        </w:rPr>
        <w:t>боэциана</w:t>
      </w:r>
      <w:proofErr w:type="spellEnd"/>
      <w:r w:rsidRPr="00C16B46">
        <w:rPr>
          <w:rFonts w:ascii="Times New Roman" w:hAnsi="Times New Roman" w:cs="Times New Roman"/>
          <w:sz w:val="24"/>
          <w:szCs w:val="24"/>
        </w:rPr>
        <w:t xml:space="preserve">. — СПб.: </w:t>
      </w:r>
      <w:proofErr w:type="spellStart"/>
      <w:r w:rsidRPr="00C16B46">
        <w:rPr>
          <w:rFonts w:ascii="Times New Roman" w:hAnsi="Times New Roman" w:cs="Times New Roman"/>
          <w:sz w:val="24"/>
          <w:szCs w:val="24"/>
        </w:rPr>
        <w:t>Глаголъ</w:t>
      </w:r>
      <w:proofErr w:type="spellEnd"/>
      <w:r w:rsidRPr="00C16B46">
        <w:rPr>
          <w:rFonts w:ascii="Times New Roman" w:hAnsi="Times New Roman" w:cs="Times New Roman"/>
          <w:sz w:val="24"/>
          <w:szCs w:val="24"/>
        </w:rPr>
        <w:t xml:space="preserve">, 1995. — 480 с. </w:t>
      </w:r>
    </w:p>
    <w:p w14:paraId="30BFEA39"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r w:rsidRPr="00C16B46">
        <w:rPr>
          <w:rFonts w:ascii="Times New Roman" w:hAnsi="Times New Roman" w:cs="Times New Roman"/>
          <w:sz w:val="24"/>
          <w:szCs w:val="24"/>
        </w:rPr>
        <w:t>Гусева М. А. Комментарии Боэция и их влияние на развитие схоластики // Логико-философские штудии-3, СПб.: Изд-во СПГУ, 2005. — С. 467—472.</w:t>
      </w:r>
    </w:p>
    <w:p w14:paraId="4D895683"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r w:rsidRPr="00C16B46">
        <w:rPr>
          <w:rFonts w:ascii="Times New Roman" w:hAnsi="Times New Roman" w:cs="Times New Roman"/>
          <w:sz w:val="24"/>
          <w:szCs w:val="24"/>
        </w:rPr>
        <w:t xml:space="preserve">Гусева М. А. Логико-философские исследования Боэция. </w:t>
      </w:r>
      <w:proofErr w:type="spellStart"/>
      <w:r w:rsidRPr="00C16B46">
        <w:rPr>
          <w:rFonts w:ascii="Times New Roman" w:hAnsi="Times New Roman" w:cs="Times New Roman"/>
          <w:sz w:val="24"/>
          <w:szCs w:val="24"/>
        </w:rPr>
        <w:t>Дис</w:t>
      </w:r>
      <w:proofErr w:type="spellEnd"/>
      <w:r w:rsidRPr="00C16B46">
        <w:rPr>
          <w:rFonts w:ascii="Times New Roman" w:hAnsi="Times New Roman" w:cs="Times New Roman"/>
          <w:sz w:val="24"/>
          <w:szCs w:val="24"/>
        </w:rPr>
        <w:t>. … канд. филос. наук: 09.00.07. СПб., 2006. 192 с. РГБ ОД, 61:06-9/182.</w:t>
      </w:r>
    </w:p>
    <w:p w14:paraId="28C8B635"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r w:rsidRPr="00C16B46">
        <w:rPr>
          <w:rFonts w:ascii="Times New Roman" w:hAnsi="Times New Roman" w:cs="Times New Roman"/>
          <w:sz w:val="24"/>
          <w:szCs w:val="24"/>
        </w:rPr>
        <w:t>Гусева М. А. О трактате Боэция «</w:t>
      </w:r>
      <w:proofErr w:type="spellStart"/>
      <w:r w:rsidRPr="00C16B46">
        <w:rPr>
          <w:rFonts w:ascii="Times New Roman" w:hAnsi="Times New Roman" w:cs="Times New Roman"/>
          <w:sz w:val="24"/>
          <w:szCs w:val="24"/>
        </w:rPr>
        <w:t>Гебдомады</w:t>
      </w:r>
      <w:proofErr w:type="spellEnd"/>
      <w:r w:rsidRPr="00C16B46">
        <w:rPr>
          <w:rFonts w:ascii="Times New Roman" w:hAnsi="Times New Roman" w:cs="Times New Roman"/>
          <w:sz w:val="24"/>
          <w:szCs w:val="24"/>
        </w:rPr>
        <w:t>» // Современная логика: проблемы теории, истории и применения в науке: Материалы VI Международной научной конференции (22-24 июня 2000 г.). — СПб., 2000. — С. 446—447.</w:t>
      </w:r>
    </w:p>
    <w:p w14:paraId="3702E832"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r w:rsidRPr="00C16B46">
        <w:rPr>
          <w:rFonts w:ascii="Times New Roman" w:hAnsi="Times New Roman" w:cs="Times New Roman"/>
          <w:sz w:val="24"/>
          <w:szCs w:val="24"/>
        </w:rPr>
        <w:t xml:space="preserve">Гусева М. А. Об интерпретации связки «есть» в </w:t>
      </w:r>
      <w:proofErr w:type="spellStart"/>
      <w:r w:rsidRPr="00C16B46">
        <w:rPr>
          <w:rFonts w:ascii="Times New Roman" w:hAnsi="Times New Roman" w:cs="Times New Roman"/>
          <w:sz w:val="24"/>
          <w:szCs w:val="24"/>
        </w:rPr>
        <w:t>боэциевском</w:t>
      </w:r>
      <w:proofErr w:type="spellEnd"/>
      <w:r w:rsidRPr="00C16B46">
        <w:rPr>
          <w:rFonts w:ascii="Times New Roman" w:hAnsi="Times New Roman" w:cs="Times New Roman"/>
          <w:sz w:val="24"/>
          <w:szCs w:val="24"/>
        </w:rPr>
        <w:t xml:space="preserve"> комментарии на трактат Аристотеля «Об истолковании»// Логико-философские штудии-2, СПб.: Изд-во Санкт-Петербургское философское общество,2003, С. 223—227.</w:t>
      </w:r>
    </w:p>
    <w:p w14:paraId="059290F2"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proofErr w:type="spellStart"/>
      <w:r w:rsidRPr="00C16B46">
        <w:rPr>
          <w:rFonts w:ascii="Times New Roman" w:hAnsi="Times New Roman" w:cs="Times New Roman"/>
          <w:sz w:val="24"/>
          <w:szCs w:val="24"/>
        </w:rPr>
        <w:t>Лисанюк</w:t>
      </w:r>
      <w:proofErr w:type="spellEnd"/>
      <w:r w:rsidRPr="00C16B46">
        <w:rPr>
          <w:rFonts w:ascii="Times New Roman" w:hAnsi="Times New Roman" w:cs="Times New Roman"/>
          <w:sz w:val="24"/>
          <w:szCs w:val="24"/>
        </w:rPr>
        <w:t xml:space="preserve"> Е. Н. Боэций о значении искусства топики // </w:t>
      </w:r>
      <w:proofErr w:type="spellStart"/>
      <w:r w:rsidRPr="00C16B46">
        <w:rPr>
          <w:rFonts w:ascii="Times New Roman" w:hAnsi="Times New Roman" w:cs="Times New Roman"/>
          <w:sz w:val="24"/>
          <w:szCs w:val="24"/>
        </w:rPr>
        <w:t>Verbum</w:t>
      </w:r>
      <w:proofErr w:type="spellEnd"/>
      <w:r w:rsidRPr="00C16B46">
        <w:rPr>
          <w:rFonts w:ascii="Times New Roman" w:hAnsi="Times New Roman" w:cs="Times New Roman"/>
          <w:sz w:val="24"/>
          <w:szCs w:val="24"/>
        </w:rPr>
        <w:t xml:space="preserve"> № 6. Аристотель и средневековая метафизика. Альманах Центра изучения средневековой культуры при философском факультете СПбГУ. — СПб., 2002.</w:t>
      </w:r>
    </w:p>
    <w:p w14:paraId="62CF5207"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proofErr w:type="spellStart"/>
      <w:r w:rsidRPr="00C16B46">
        <w:rPr>
          <w:rFonts w:ascii="Times New Roman" w:hAnsi="Times New Roman" w:cs="Times New Roman"/>
          <w:sz w:val="24"/>
          <w:szCs w:val="24"/>
        </w:rPr>
        <w:t>Лисанюк</w:t>
      </w:r>
      <w:proofErr w:type="spellEnd"/>
      <w:r w:rsidRPr="00C16B46">
        <w:rPr>
          <w:rFonts w:ascii="Times New Roman" w:hAnsi="Times New Roman" w:cs="Times New Roman"/>
          <w:sz w:val="24"/>
          <w:szCs w:val="24"/>
        </w:rPr>
        <w:t xml:space="preserve"> Е. Н. Утешение логикой? // Вестник СПбГУ, 2004, сер. 6, </w:t>
      </w:r>
      <w:proofErr w:type="spellStart"/>
      <w:r w:rsidRPr="00C16B46">
        <w:rPr>
          <w:rFonts w:ascii="Times New Roman" w:hAnsi="Times New Roman" w:cs="Times New Roman"/>
          <w:sz w:val="24"/>
          <w:szCs w:val="24"/>
        </w:rPr>
        <w:t>вып</w:t>
      </w:r>
      <w:proofErr w:type="spellEnd"/>
      <w:r w:rsidRPr="00C16B46">
        <w:rPr>
          <w:rFonts w:ascii="Times New Roman" w:hAnsi="Times New Roman" w:cs="Times New Roman"/>
          <w:sz w:val="24"/>
          <w:szCs w:val="24"/>
        </w:rPr>
        <w:t>. 1, № 3.</w:t>
      </w:r>
    </w:p>
    <w:p w14:paraId="468AC6A3"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r w:rsidRPr="00C16B46">
        <w:rPr>
          <w:rFonts w:ascii="Times New Roman" w:hAnsi="Times New Roman" w:cs="Times New Roman"/>
          <w:sz w:val="24"/>
          <w:szCs w:val="24"/>
        </w:rPr>
        <w:lastRenderedPageBreak/>
        <w:t>Лосев А. Ф. Творчество Боэция как переходный антично-средневековый феномен (некоторые уточнения) // Западноевропейская средневековая словесность. Сборник / Под ред. Л. Г. Андреева. — М.: Изд-во МГУ, 1985.</w:t>
      </w:r>
    </w:p>
    <w:p w14:paraId="54F32ADD"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r w:rsidRPr="00C16B46">
        <w:rPr>
          <w:rFonts w:ascii="Times New Roman" w:hAnsi="Times New Roman" w:cs="Times New Roman"/>
          <w:sz w:val="24"/>
          <w:szCs w:val="24"/>
        </w:rPr>
        <w:t>Сапрыкин Ю. М. Чосер и Боэций // Античное наследие в культуре Возрождения. — М., 1984. — С. 180—188.</w:t>
      </w:r>
    </w:p>
    <w:p w14:paraId="0FC03D59"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proofErr w:type="spellStart"/>
      <w:r w:rsidRPr="00C16B46">
        <w:rPr>
          <w:rFonts w:ascii="Times New Roman" w:hAnsi="Times New Roman" w:cs="Times New Roman"/>
          <w:sz w:val="24"/>
          <w:szCs w:val="24"/>
        </w:rPr>
        <w:t>Тоноян</w:t>
      </w:r>
      <w:proofErr w:type="spellEnd"/>
      <w:r w:rsidRPr="00C16B46">
        <w:rPr>
          <w:rFonts w:ascii="Times New Roman" w:hAnsi="Times New Roman" w:cs="Times New Roman"/>
          <w:sz w:val="24"/>
          <w:szCs w:val="24"/>
        </w:rPr>
        <w:t xml:space="preserve"> Л. Г. Логический квадрат или логический треугольник: толкования Северина Боэция и Николая Васильева // Современная логика: проблемы теории и истории. Материалы Международной конференции. Санкт-Петербург, 24—26 июня 2010 г. — СПб., 2010. — C. 128—131. ISBN 978-5-288-05064-0</w:t>
      </w:r>
    </w:p>
    <w:p w14:paraId="5CFE49BC"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proofErr w:type="spellStart"/>
      <w:r w:rsidRPr="00C16B46">
        <w:rPr>
          <w:rFonts w:ascii="Times New Roman" w:hAnsi="Times New Roman" w:cs="Times New Roman"/>
          <w:sz w:val="24"/>
          <w:szCs w:val="24"/>
        </w:rPr>
        <w:t>Тоноян</w:t>
      </w:r>
      <w:proofErr w:type="spellEnd"/>
      <w:r w:rsidRPr="00C16B46">
        <w:rPr>
          <w:rFonts w:ascii="Times New Roman" w:hAnsi="Times New Roman" w:cs="Times New Roman"/>
          <w:sz w:val="24"/>
          <w:szCs w:val="24"/>
        </w:rPr>
        <w:t xml:space="preserve"> Л. Г. Логика и теология Боэция. — СП б: изд-во РХГА, 2013. — 383 с. ISBN 978-5-88812-549-6</w:t>
      </w:r>
    </w:p>
    <w:p w14:paraId="225F994D"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rPr>
      </w:pPr>
      <w:r w:rsidRPr="00C16B46">
        <w:rPr>
          <w:rFonts w:ascii="Times New Roman" w:hAnsi="Times New Roman" w:cs="Times New Roman"/>
          <w:sz w:val="24"/>
          <w:szCs w:val="24"/>
        </w:rPr>
        <w:t>Уколова В. И. Боэций и средневековая культура // Византийский временник. Т. 43. — М., Наука, 1982.</w:t>
      </w:r>
    </w:p>
    <w:p w14:paraId="4888D6F2"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lang w:val="en-US"/>
        </w:rPr>
      </w:pPr>
      <w:r w:rsidRPr="00C16B46">
        <w:rPr>
          <w:rFonts w:ascii="Times New Roman" w:hAnsi="Times New Roman" w:cs="Times New Roman"/>
          <w:sz w:val="24"/>
          <w:szCs w:val="24"/>
        </w:rPr>
        <w:t xml:space="preserve">Фокин А. Р. Боэций о человеческой свободе // Философия и культура, 2008. </w:t>
      </w:r>
      <w:r w:rsidRPr="00C16B46">
        <w:rPr>
          <w:rFonts w:ascii="Times New Roman" w:hAnsi="Times New Roman" w:cs="Times New Roman"/>
          <w:sz w:val="24"/>
          <w:szCs w:val="24"/>
          <w:lang w:val="en-US"/>
        </w:rPr>
        <w:t xml:space="preserve">№ 3. — </w:t>
      </w:r>
      <w:r w:rsidRPr="00C16B46">
        <w:rPr>
          <w:rFonts w:ascii="Times New Roman" w:hAnsi="Times New Roman" w:cs="Times New Roman"/>
          <w:sz w:val="24"/>
          <w:szCs w:val="24"/>
        </w:rPr>
        <w:t>С</w:t>
      </w:r>
      <w:r w:rsidRPr="00C16B46">
        <w:rPr>
          <w:rFonts w:ascii="Times New Roman" w:hAnsi="Times New Roman" w:cs="Times New Roman"/>
          <w:sz w:val="24"/>
          <w:szCs w:val="24"/>
          <w:lang w:val="en-US"/>
        </w:rPr>
        <w:t>.44—47.</w:t>
      </w:r>
    </w:p>
    <w:p w14:paraId="3BD5CDF8" w14:textId="2CFE74E4" w:rsidR="00EC4582" w:rsidRPr="00EC4582" w:rsidRDefault="00EC4582" w:rsidP="00EC4582">
      <w:pPr>
        <w:shd w:val="clear" w:color="auto" w:fill="FFFFFF"/>
        <w:spacing w:before="100" w:beforeAutospacing="1" w:after="24" w:line="240" w:lineRule="auto"/>
        <w:jc w:val="both"/>
        <w:rPr>
          <w:rFonts w:ascii="Times New Roman" w:hAnsi="Times New Roman" w:cs="Times New Roman"/>
          <w:color w:val="202122"/>
          <w:sz w:val="24"/>
          <w:szCs w:val="24"/>
        </w:rPr>
      </w:pPr>
      <w:proofErr w:type="spellStart"/>
      <w:r w:rsidRPr="00EC4582">
        <w:rPr>
          <w:rFonts w:ascii="Times New Roman" w:hAnsi="Times New Roman" w:cs="Times New Roman"/>
          <w:color w:val="202122"/>
          <w:sz w:val="24"/>
          <w:szCs w:val="24"/>
        </w:rPr>
        <w:t>Фрейденберг</w:t>
      </w:r>
      <w:proofErr w:type="spellEnd"/>
      <w:r w:rsidRPr="00EC4582">
        <w:rPr>
          <w:rFonts w:ascii="Times New Roman" w:hAnsi="Times New Roman" w:cs="Times New Roman"/>
          <w:color w:val="202122"/>
          <w:sz w:val="24"/>
          <w:szCs w:val="24"/>
        </w:rPr>
        <w:t xml:space="preserve"> О.М. </w:t>
      </w:r>
      <w:r w:rsidRPr="00EC4582">
        <w:rPr>
          <w:rFonts w:ascii="Times New Roman" w:hAnsi="Times New Roman" w:cs="Times New Roman"/>
          <w:color w:val="202122"/>
          <w:sz w:val="24"/>
          <w:szCs w:val="24"/>
        </w:rPr>
        <w:t>Поэтика сюжета и жанра: период античной</w:t>
      </w:r>
      <w:r>
        <w:rPr>
          <w:rFonts w:ascii="Times New Roman" w:hAnsi="Times New Roman" w:cs="Times New Roman"/>
          <w:color w:val="202122"/>
          <w:sz w:val="24"/>
          <w:szCs w:val="24"/>
        </w:rPr>
        <w:t xml:space="preserve"> </w:t>
      </w:r>
      <w:r w:rsidRPr="00EC4582">
        <w:rPr>
          <w:rFonts w:ascii="Times New Roman" w:hAnsi="Times New Roman" w:cs="Times New Roman"/>
          <w:color w:val="202122"/>
          <w:sz w:val="24"/>
          <w:szCs w:val="24"/>
        </w:rPr>
        <w:t>литературы. —</w:t>
      </w:r>
      <w:r>
        <w:rPr>
          <w:rFonts w:ascii="Times New Roman" w:hAnsi="Times New Roman" w:cs="Times New Roman"/>
          <w:color w:val="202122"/>
          <w:sz w:val="24"/>
          <w:szCs w:val="24"/>
        </w:rPr>
        <w:t xml:space="preserve"> </w:t>
      </w:r>
      <w:r w:rsidRPr="00EC4582">
        <w:rPr>
          <w:rFonts w:ascii="Times New Roman" w:hAnsi="Times New Roman" w:cs="Times New Roman"/>
          <w:color w:val="202122"/>
          <w:sz w:val="24"/>
          <w:szCs w:val="24"/>
        </w:rPr>
        <w:t>М.:</w:t>
      </w:r>
      <w:r>
        <w:rPr>
          <w:rFonts w:ascii="Times New Roman" w:hAnsi="Times New Roman" w:cs="Times New Roman"/>
          <w:color w:val="202122"/>
          <w:sz w:val="24"/>
          <w:szCs w:val="24"/>
        </w:rPr>
        <w:t xml:space="preserve"> </w:t>
      </w:r>
      <w:r w:rsidRPr="00EC4582">
        <w:rPr>
          <w:rFonts w:ascii="Times New Roman" w:hAnsi="Times New Roman" w:cs="Times New Roman"/>
          <w:color w:val="202122"/>
          <w:sz w:val="24"/>
          <w:szCs w:val="24"/>
        </w:rPr>
        <w:t>Лабиринт, 1997.</w:t>
      </w:r>
      <w:r>
        <w:rPr>
          <w:rFonts w:ascii="Times New Roman" w:hAnsi="Times New Roman" w:cs="Times New Roman"/>
          <w:color w:val="202122"/>
          <w:sz w:val="24"/>
          <w:szCs w:val="24"/>
        </w:rPr>
        <w:t xml:space="preserve"> </w:t>
      </w:r>
      <w:r w:rsidRPr="00EC4582">
        <w:rPr>
          <w:rFonts w:ascii="Times New Roman" w:hAnsi="Times New Roman" w:cs="Times New Roman"/>
          <w:color w:val="202122"/>
          <w:sz w:val="24"/>
          <w:szCs w:val="24"/>
        </w:rPr>
        <w:t>— 448 с.</w:t>
      </w:r>
    </w:p>
    <w:p w14:paraId="44AACFB1" w14:textId="77777777" w:rsidR="000E489F" w:rsidRPr="00EC4582" w:rsidRDefault="000E489F" w:rsidP="00EC4582">
      <w:pPr>
        <w:jc w:val="both"/>
        <w:rPr>
          <w:rFonts w:ascii="Times New Roman" w:hAnsi="Times New Roman" w:cs="Times New Roman"/>
          <w:sz w:val="24"/>
          <w:szCs w:val="24"/>
        </w:rPr>
      </w:pPr>
    </w:p>
    <w:p w14:paraId="67EE819B"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xml:space="preserve">A Companion to Boethius in the Middle Ages / Eds. N. H. Kaylor, Ph. E. Phillips. — Leiden: Brill, 2012. — 662 p. ISBN 978-90-04-18354-4. </w:t>
      </w:r>
    </w:p>
    <w:p w14:paraId="43EEFC03"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Arlig</w:t>
      </w:r>
      <w:proofErr w:type="spellEnd"/>
      <w:r w:rsidRPr="00C16B46">
        <w:rPr>
          <w:rFonts w:ascii="Times New Roman" w:hAnsi="Times New Roman" w:cs="Times New Roman"/>
          <w:sz w:val="24"/>
          <w:szCs w:val="24"/>
          <w:lang w:val="en-US"/>
        </w:rPr>
        <w:t xml:space="preserve">, A., 2009, ‘The Metaphysics of Individuals in the Opuscula sacra,’ in </w:t>
      </w:r>
      <w:proofErr w:type="spellStart"/>
      <w:r w:rsidRPr="00C16B46">
        <w:rPr>
          <w:rFonts w:ascii="Times New Roman" w:hAnsi="Times New Roman" w:cs="Times New Roman"/>
          <w:sz w:val="24"/>
          <w:szCs w:val="24"/>
          <w:lang w:val="en-US"/>
        </w:rPr>
        <w:t>Marenbon</w:t>
      </w:r>
      <w:proofErr w:type="spellEnd"/>
      <w:r w:rsidRPr="00C16B46">
        <w:rPr>
          <w:rFonts w:ascii="Times New Roman" w:hAnsi="Times New Roman" w:cs="Times New Roman"/>
          <w:sz w:val="24"/>
          <w:szCs w:val="24"/>
          <w:lang w:val="en-US"/>
        </w:rPr>
        <w:t xml:space="preserve"> 2009, 129–54.</w:t>
      </w:r>
    </w:p>
    <w:p w14:paraId="4246DDB9"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Asztalos</w:t>
      </w:r>
      <w:proofErr w:type="spellEnd"/>
      <w:r w:rsidRPr="00C16B46">
        <w:rPr>
          <w:rFonts w:ascii="Times New Roman" w:hAnsi="Times New Roman" w:cs="Times New Roman"/>
          <w:sz w:val="24"/>
          <w:szCs w:val="24"/>
          <w:lang w:val="en-US"/>
        </w:rPr>
        <w:t xml:space="preserve">, M., 1993, ‘Boethius as a Transmitter of Greek Logic to the Latin West: </w:t>
      </w:r>
      <w:proofErr w:type="gramStart"/>
      <w:r w:rsidRPr="00C16B46">
        <w:rPr>
          <w:rFonts w:ascii="Times New Roman" w:hAnsi="Times New Roman" w:cs="Times New Roman"/>
          <w:sz w:val="24"/>
          <w:szCs w:val="24"/>
          <w:lang w:val="en-US"/>
        </w:rPr>
        <w:t>the</w:t>
      </w:r>
      <w:proofErr w:type="gramEnd"/>
      <w:r w:rsidRPr="00C16B46">
        <w:rPr>
          <w:rFonts w:ascii="Times New Roman" w:hAnsi="Times New Roman" w:cs="Times New Roman"/>
          <w:sz w:val="24"/>
          <w:szCs w:val="24"/>
          <w:lang w:val="en-US"/>
        </w:rPr>
        <w:t> Categories,’ Harvard Studies in Classical Philology, 95: 367–407.</w:t>
      </w:r>
    </w:p>
    <w:p w14:paraId="33B4EBDB"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xml:space="preserve">Belli, M., 2011, Il </w:t>
      </w:r>
      <w:proofErr w:type="spellStart"/>
      <w:r w:rsidRPr="00C16B46">
        <w:rPr>
          <w:rFonts w:ascii="Times New Roman" w:hAnsi="Times New Roman" w:cs="Times New Roman"/>
          <w:sz w:val="24"/>
          <w:szCs w:val="24"/>
          <w:lang w:val="en-US"/>
        </w:rPr>
        <w:t>centro</w:t>
      </w:r>
      <w:proofErr w:type="spellEnd"/>
      <w:r w:rsidRPr="00C16B46">
        <w:rPr>
          <w:rFonts w:ascii="Times New Roman" w:hAnsi="Times New Roman" w:cs="Times New Roman"/>
          <w:sz w:val="24"/>
          <w:szCs w:val="24"/>
          <w:lang w:val="en-US"/>
        </w:rPr>
        <w:t xml:space="preserve"> e la </w:t>
      </w:r>
      <w:proofErr w:type="spellStart"/>
      <w:r w:rsidRPr="00C16B46">
        <w:rPr>
          <w:rFonts w:ascii="Times New Roman" w:hAnsi="Times New Roman" w:cs="Times New Roman"/>
          <w:sz w:val="24"/>
          <w:szCs w:val="24"/>
          <w:lang w:val="en-US"/>
        </w:rPr>
        <w:t>circonferenza</w:t>
      </w:r>
      <w:proofErr w:type="spellEnd"/>
      <w:r w:rsidRPr="00C16B46">
        <w:rPr>
          <w:rFonts w:ascii="Times New Roman" w:hAnsi="Times New Roman" w:cs="Times New Roman"/>
          <w:sz w:val="24"/>
          <w:szCs w:val="24"/>
          <w:lang w:val="en-US"/>
        </w:rPr>
        <w:t xml:space="preserve">. Fortuna del De </w:t>
      </w:r>
      <w:proofErr w:type="spellStart"/>
      <w:r w:rsidRPr="00C16B46">
        <w:rPr>
          <w:rFonts w:ascii="Times New Roman" w:hAnsi="Times New Roman" w:cs="Times New Roman"/>
          <w:sz w:val="24"/>
          <w:szCs w:val="24"/>
          <w:lang w:val="en-US"/>
        </w:rPr>
        <w:t>consolatione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philosophiae</w:t>
      </w:r>
      <w:proofErr w:type="spellEnd"/>
      <w:r w:rsidRPr="00C16B46">
        <w:rPr>
          <w:rFonts w:ascii="Times New Roman" w:hAnsi="Times New Roman" w:cs="Times New Roman"/>
          <w:sz w:val="24"/>
          <w:szCs w:val="24"/>
          <w:lang w:val="en-US"/>
        </w:rPr>
        <w:t xml:space="preserve"> di </w:t>
      </w:r>
      <w:proofErr w:type="spellStart"/>
      <w:r w:rsidRPr="00C16B46">
        <w:rPr>
          <w:rFonts w:ascii="Times New Roman" w:hAnsi="Times New Roman" w:cs="Times New Roman"/>
          <w:sz w:val="24"/>
          <w:szCs w:val="24"/>
          <w:lang w:val="en-US"/>
        </w:rPr>
        <w:t>Boezio</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tra</w:t>
      </w:r>
      <w:proofErr w:type="spellEnd"/>
      <w:r w:rsidRPr="00C16B46">
        <w:rPr>
          <w:rFonts w:ascii="Times New Roman" w:hAnsi="Times New Roman" w:cs="Times New Roman"/>
          <w:sz w:val="24"/>
          <w:szCs w:val="24"/>
          <w:lang w:val="en-US"/>
        </w:rPr>
        <w:t xml:space="preserve"> Valla e Leibniz, Florence: </w:t>
      </w:r>
      <w:proofErr w:type="spellStart"/>
      <w:r w:rsidRPr="00C16B46">
        <w:rPr>
          <w:rFonts w:ascii="Times New Roman" w:hAnsi="Times New Roman" w:cs="Times New Roman"/>
          <w:sz w:val="24"/>
          <w:szCs w:val="24"/>
          <w:lang w:val="en-US"/>
        </w:rPr>
        <w:t>Olschki</w:t>
      </w:r>
      <w:proofErr w:type="spellEnd"/>
      <w:r w:rsidRPr="00C16B46">
        <w:rPr>
          <w:rFonts w:ascii="Times New Roman" w:hAnsi="Times New Roman" w:cs="Times New Roman"/>
          <w:sz w:val="24"/>
          <w:szCs w:val="24"/>
          <w:lang w:val="en-US"/>
        </w:rPr>
        <w:t xml:space="preserve"> (Le </w:t>
      </w:r>
      <w:proofErr w:type="spellStart"/>
      <w:r w:rsidRPr="00C16B46">
        <w:rPr>
          <w:rFonts w:ascii="Times New Roman" w:hAnsi="Times New Roman" w:cs="Times New Roman"/>
          <w:sz w:val="24"/>
          <w:szCs w:val="24"/>
          <w:lang w:val="en-US"/>
        </w:rPr>
        <w:t>corrispondenze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letterarie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scinetifiche</w:t>
      </w:r>
      <w:proofErr w:type="spellEnd"/>
      <w:r w:rsidRPr="00C16B46">
        <w:rPr>
          <w:rFonts w:ascii="Times New Roman" w:hAnsi="Times New Roman" w:cs="Times New Roman"/>
          <w:sz w:val="24"/>
          <w:szCs w:val="24"/>
          <w:lang w:val="en-US"/>
        </w:rPr>
        <w:t xml:space="preserve"> ed erudite dal </w:t>
      </w:r>
      <w:proofErr w:type="spellStart"/>
      <w:r w:rsidRPr="00C16B46">
        <w:rPr>
          <w:rFonts w:ascii="Times New Roman" w:hAnsi="Times New Roman" w:cs="Times New Roman"/>
          <w:sz w:val="24"/>
          <w:szCs w:val="24"/>
          <w:lang w:val="en-US"/>
        </w:rPr>
        <w:t>rinasimento</w:t>
      </w:r>
      <w:proofErr w:type="spellEnd"/>
      <w:r w:rsidRPr="00C16B46">
        <w:rPr>
          <w:rFonts w:ascii="Times New Roman" w:hAnsi="Times New Roman" w:cs="Times New Roman"/>
          <w:sz w:val="24"/>
          <w:szCs w:val="24"/>
          <w:lang w:val="en-US"/>
        </w:rPr>
        <w:t xml:space="preserve"> all’ </w:t>
      </w:r>
      <w:proofErr w:type="spellStart"/>
      <w:r w:rsidRPr="00C16B46">
        <w:rPr>
          <w:rFonts w:ascii="Times New Roman" w:hAnsi="Times New Roman" w:cs="Times New Roman"/>
          <w:sz w:val="24"/>
          <w:szCs w:val="24"/>
          <w:lang w:val="en-US"/>
        </w:rPr>
        <w:t>moderna</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Subsidia</w:t>
      </w:r>
      <w:proofErr w:type="spellEnd"/>
      <w:r w:rsidRPr="00C16B46">
        <w:rPr>
          <w:rFonts w:ascii="Times New Roman" w:hAnsi="Times New Roman" w:cs="Times New Roman"/>
          <w:sz w:val="24"/>
          <w:szCs w:val="24"/>
          <w:lang w:val="en-US"/>
        </w:rPr>
        <w:t xml:space="preserve"> 14).</w:t>
      </w:r>
    </w:p>
    <w:p w14:paraId="3EC90EBE"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xml:space="preserve">Boethius. His life, thought and influence / Ed. Margaret Gibson. — Oxford: Basil Blackwell, 1981. </w:t>
      </w:r>
    </w:p>
    <w:p w14:paraId="4247753A"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xml:space="preserve">Boehm, T., T. </w:t>
      </w:r>
      <w:proofErr w:type="spellStart"/>
      <w:r w:rsidRPr="00C16B46">
        <w:rPr>
          <w:rFonts w:ascii="Times New Roman" w:hAnsi="Times New Roman" w:cs="Times New Roman"/>
          <w:sz w:val="24"/>
          <w:szCs w:val="24"/>
          <w:lang w:val="en-US"/>
        </w:rPr>
        <w:t>Jurgasch</w:t>
      </w:r>
      <w:proofErr w:type="spellEnd"/>
      <w:r w:rsidRPr="00C16B46">
        <w:rPr>
          <w:rFonts w:ascii="Times New Roman" w:hAnsi="Times New Roman" w:cs="Times New Roman"/>
          <w:sz w:val="24"/>
          <w:szCs w:val="24"/>
          <w:lang w:val="en-US"/>
        </w:rPr>
        <w:t>, A. Kirchner (eds.), 2014, Boethius as a Paradigm of Late Ancient Thought, Berlin/Boston: De Gruyter.</w:t>
      </w:r>
    </w:p>
    <w:p w14:paraId="4A69029E"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Chadwick, Henry. Boethius. The Consolations of Music, Logic, Theology, and Philosophy. — Oxford: Oxford University Press, 1981.</w:t>
      </w:r>
    </w:p>
    <w:p w14:paraId="39964B5A"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Courcelle</w:t>
      </w:r>
      <w:proofErr w:type="spellEnd"/>
      <w:r w:rsidRPr="00C16B46">
        <w:rPr>
          <w:rFonts w:ascii="Times New Roman" w:hAnsi="Times New Roman" w:cs="Times New Roman"/>
          <w:sz w:val="24"/>
          <w:szCs w:val="24"/>
          <w:lang w:val="en-US"/>
        </w:rPr>
        <w:t xml:space="preserve">, P., 1967, La Consolation de Philosophie dans la tradition </w:t>
      </w:r>
      <w:proofErr w:type="spellStart"/>
      <w:r w:rsidRPr="00C16B46">
        <w:rPr>
          <w:rFonts w:ascii="Times New Roman" w:hAnsi="Times New Roman" w:cs="Times New Roman"/>
          <w:sz w:val="24"/>
          <w:szCs w:val="24"/>
          <w:lang w:val="en-US"/>
        </w:rPr>
        <w:t>littéraire</w:t>
      </w:r>
      <w:proofErr w:type="spellEnd"/>
      <w:r w:rsidRPr="00C16B46">
        <w:rPr>
          <w:rFonts w:ascii="Times New Roman" w:hAnsi="Times New Roman" w:cs="Times New Roman"/>
          <w:sz w:val="24"/>
          <w:szCs w:val="24"/>
          <w:lang w:val="en-US"/>
        </w:rPr>
        <w:t xml:space="preserve">, Paris: Études </w:t>
      </w:r>
      <w:proofErr w:type="spellStart"/>
      <w:r w:rsidRPr="00C16B46">
        <w:rPr>
          <w:rFonts w:ascii="Times New Roman" w:hAnsi="Times New Roman" w:cs="Times New Roman"/>
          <w:sz w:val="24"/>
          <w:szCs w:val="24"/>
          <w:lang w:val="en-US"/>
        </w:rPr>
        <w:t>Augustiniennes</w:t>
      </w:r>
      <w:proofErr w:type="spellEnd"/>
      <w:r w:rsidRPr="00C16B46">
        <w:rPr>
          <w:rFonts w:ascii="Times New Roman" w:hAnsi="Times New Roman" w:cs="Times New Roman"/>
          <w:sz w:val="24"/>
          <w:szCs w:val="24"/>
          <w:lang w:val="en-US"/>
        </w:rPr>
        <w:t>.</w:t>
      </w:r>
    </w:p>
    <w:p w14:paraId="55D5A15F"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De Libera, A., 1999, </w:t>
      </w:r>
      <w:proofErr w:type="spellStart"/>
      <w:r w:rsidRPr="00C16B46">
        <w:rPr>
          <w:rFonts w:ascii="Times New Roman" w:hAnsi="Times New Roman" w:cs="Times New Roman"/>
          <w:sz w:val="24"/>
          <w:szCs w:val="24"/>
          <w:lang w:val="en-US"/>
        </w:rPr>
        <w:t>L’Art</w:t>
      </w:r>
      <w:proofErr w:type="spellEnd"/>
      <w:r w:rsidRPr="00C16B46">
        <w:rPr>
          <w:rFonts w:ascii="Times New Roman" w:hAnsi="Times New Roman" w:cs="Times New Roman"/>
          <w:sz w:val="24"/>
          <w:szCs w:val="24"/>
          <w:lang w:val="en-US"/>
        </w:rPr>
        <w:t xml:space="preserve"> des </w:t>
      </w:r>
      <w:proofErr w:type="spellStart"/>
      <w:r w:rsidRPr="00C16B46">
        <w:rPr>
          <w:rFonts w:ascii="Times New Roman" w:hAnsi="Times New Roman" w:cs="Times New Roman"/>
          <w:sz w:val="24"/>
          <w:szCs w:val="24"/>
          <w:lang w:val="en-US"/>
        </w:rPr>
        <w:t>généralités</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Théories</w:t>
      </w:r>
      <w:proofErr w:type="spellEnd"/>
      <w:r w:rsidRPr="00C16B46">
        <w:rPr>
          <w:rFonts w:ascii="Times New Roman" w:hAnsi="Times New Roman" w:cs="Times New Roman"/>
          <w:sz w:val="24"/>
          <w:szCs w:val="24"/>
          <w:lang w:val="en-US"/>
        </w:rPr>
        <w:t xml:space="preserve"> de </w:t>
      </w:r>
      <w:proofErr w:type="spellStart"/>
      <w:r w:rsidRPr="00C16B46">
        <w:rPr>
          <w:rFonts w:ascii="Times New Roman" w:hAnsi="Times New Roman" w:cs="Times New Roman"/>
          <w:sz w:val="24"/>
          <w:szCs w:val="24"/>
          <w:lang w:val="en-US"/>
        </w:rPr>
        <w:t>l’abstraction</w:t>
      </w:r>
      <w:proofErr w:type="spellEnd"/>
      <w:r w:rsidRPr="00C16B46">
        <w:rPr>
          <w:rFonts w:ascii="Times New Roman" w:hAnsi="Times New Roman" w:cs="Times New Roman"/>
          <w:sz w:val="24"/>
          <w:szCs w:val="24"/>
          <w:lang w:val="en-US"/>
        </w:rPr>
        <w:t xml:space="preserve">, Paris: </w:t>
      </w:r>
      <w:proofErr w:type="spellStart"/>
      <w:r w:rsidRPr="00C16B46">
        <w:rPr>
          <w:rFonts w:ascii="Times New Roman" w:hAnsi="Times New Roman" w:cs="Times New Roman"/>
          <w:sz w:val="24"/>
          <w:szCs w:val="24"/>
          <w:lang w:val="en-US"/>
        </w:rPr>
        <w:t>Aubier</w:t>
      </w:r>
      <w:proofErr w:type="spellEnd"/>
      <w:r w:rsidRPr="00C16B46">
        <w:rPr>
          <w:rFonts w:ascii="Times New Roman" w:hAnsi="Times New Roman" w:cs="Times New Roman"/>
          <w:sz w:val="24"/>
          <w:szCs w:val="24"/>
          <w:lang w:val="en-US"/>
        </w:rPr>
        <w:t>.</w:t>
      </w:r>
    </w:p>
    <w:p w14:paraId="7F9CA601"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lastRenderedPageBreak/>
        <w:t xml:space="preserve">De Rijk, L.M., 1988, ‘On Boethius’ Notion of Being. A Chapter of </w:t>
      </w:r>
      <w:proofErr w:type="spellStart"/>
      <w:r w:rsidRPr="00C16B46">
        <w:rPr>
          <w:rFonts w:ascii="Times New Roman" w:hAnsi="Times New Roman" w:cs="Times New Roman"/>
          <w:sz w:val="24"/>
          <w:szCs w:val="24"/>
          <w:lang w:val="en-US"/>
        </w:rPr>
        <w:t>Boethian</w:t>
      </w:r>
      <w:proofErr w:type="spellEnd"/>
      <w:r w:rsidRPr="00C16B46">
        <w:rPr>
          <w:rFonts w:ascii="Times New Roman" w:hAnsi="Times New Roman" w:cs="Times New Roman"/>
          <w:sz w:val="24"/>
          <w:szCs w:val="24"/>
          <w:lang w:val="en-US"/>
        </w:rPr>
        <w:t xml:space="preserve"> Semantics,’ in N. </w:t>
      </w:r>
      <w:proofErr w:type="spellStart"/>
      <w:r w:rsidRPr="00C16B46">
        <w:rPr>
          <w:rFonts w:ascii="Times New Roman" w:hAnsi="Times New Roman" w:cs="Times New Roman"/>
          <w:sz w:val="24"/>
          <w:szCs w:val="24"/>
          <w:lang w:val="en-US"/>
        </w:rPr>
        <w:t>Kretzmann</w:t>
      </w:r>
      <w:proofErr w:type="spellEnd"/>
      <w:r w:rsidRPr="00C16B46">
        <w:rPr>
          <w:rFonts w:ascii="Times New Roman" w:hAnsi="Times New Roman" w:cs="Times New Roman"/>
          <w:sz w:val="24"/>
          <w:szCs w:val="24"/>
          <w:lang w:val="en-US"/>
        </w:rPr>
        <w:t xml:space="preserve"> (ed.), Meaning and Inference in Medieval Philosophy, Dordrecht /Boston/London: Kluwer, 1–29 (</w:t>
      </w:r>
      <w:proofErr w:type="spellStart"/>
      <w:r w:rsidRPr="00C16B46">
        <w:rPr>
          <w:rFonts w:ascii="Times New Roman" w:hAnsi="Times New Roman" w:cs="Times New Roman"/>
          <w:sz w:val="24"/>
          <w:szCs w:val="24"/>
          <w:lang w:val="en-US"/>
        </w:rPr>
        <w:t>Synthese</w:t>
      </w:r>
      <w:proofErr w:type="spellEnd"/>
      <w:r w:rsidRPr="00C16B46">
        <w:rPr>
          <w:rFonts w:ascii="Times New Roman" w:hAnsi="Times New Roman" w:cs="Times New Roman"/>
          <w:sz w:val="24"/>
          <w:szCs w:val="24"/>
          <w:lang w:val="en-US"/>
        </w:rPr>
        <w:t xml:space="preserve"> Historical Library 32).</w:t>
      </w:r>
    </w:p>
    <w:p w14:paraId="3799752A"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Donato, A., 2013, Boethius’ Consolation of Philosophy as a Product of Late Antiquity, London/New York: Bloomsbury.</w:t>
      </w:r>
    </w:p>
    <w:p w14:paraId="1530AF64"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Dronke</w:t>
      </w:r>
      <w:proofErr w:type="spellEnd"/>
      <w:r w:rsidRPr="00C16B46">
        <w:rPr>
          <w:rFonts w:ascii="Times New Roman" w:hAnsi="Times New Roman" w:cs="Times New Roman"/>
          <w:sz w:val="24"/>
          <w:szCs w:val="24"/>
          <w:lang w:val="en-US"/>
        </w:rPr>
        <w:t>, P., 1994, Verse with Prose from Petronius to Dante. The Art and Scope of the Mixed Form, Cambridge, Mass./London: Harvard University Press.</w:t>
      </w:r>
    </w:p>
    <w:p w14:paraId="07C54EB9"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Ebbesen</w:t>
      </w:r>
      <w:proofErr w:type="spellEnd"/>
      <w:r w:rsidRPr="00C16B46">
        <w:rPr>
          <w:rFonts w:ascii="Times New Roman" w:hAnsi="Times New Roman" w:cs="Times New Roman"/>
          <w:sz w:val="24"/>
          <w:szCs w:val="24"/>
          <w:lang w:val="en-US"/>
        </w:rPr>
        <w:t xml:space="preserve">, S., 1990, ‘Boethius as an Aristotelian Commentator,’ in </w:t>
      </w:r>
      <w:proofErr w:type="spellStart"/>
      <w:r w:rsidRPr="00C16B46">
        <w:rPr>
          <w:rFonts w:ascii="Times New Roman" w:hAnsi="Times New Roman" w:cs="Times New Roman"/>
          <w:sz w:val="24"/>
          <w:szCs w:val="24"/>
          <w:lang w:val="en-US"/>
        </w:rPr>
        <w:t>Sorabji</w:t>
      </w:r>
      <w:proofErr w:type="spellEnd"/>
      <w:r w:rsidRPr="00C16B46">
        <w:rPr>
          <w:rFonts w:ascii="Times New Roman" w:hAnsi="Times New Roman" w:cs="Times New Roman"/>
          <w:sz w:val="24"/>
          <w:szCs w:val="24"/>
          <w:lang w:val="en-US"/>
        </w:rPr>
        <w:t xml:space="preserve"> (1990), 373–91.</w:t>
      </w:r>
    </w:p>
    <w:p w14:paraId="3769B5F2"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xml:space="preserve">Fuhrmann, M. and Gruber, J., 1984, Boethius, Darmstadt; </w:t>
      </w:r>
      <w:proofErr w:type="spellStart"/>
      <w:r w:rsidRPr="00C16B46">
        <w:rPr>
          <w:rFonts w:ascii="Times New Roman" w:hAnsi="Times New Roman" w:cs="Times New Roman"/>
          <w:sz w:val="24"/>
          <w:szCs w:val="24"/>
          <w:lang w:val="en-US"/>
        </w:rPr>
        <w:t>Wissenschaftliche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Buchgesellschaft</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Wege</w:t>
      </w:r>
      <w:proofErr w:type="spellEnd"/>
      <w:r w:rsidRPr="00C16B46">
        <w:rPr>
          <w:rFonts w:ascii="Times New Roman" w:hAnsi="Times New Roman" w:cs="Times New Roman"/>
          <w:sz w:val="24"/>
          <w:szCs w:val="24"/>
          <w:lang w:val="en-US"/>
        </w:rPr>
        <w:t xml:space="preserve"> der </w:t>
      </w:r>
      <w:proofErr w:type="spellStart"/>
      <w:r w:rsidRPr="00C16B46">
        <w:rPr>
          <w:rFonts w:ascii="Times New Roman" w:hAnsi="Times New Roman" w:cs="Times New Roman"/>
          <w:sz w:val="24"/>
          <w:szCs w:val="24"/>
          <w:lang w:val="en-US"/>
        </w:rPr>
        <w:t>Forschung</w:t>
      </w:r>
      <w:proofErr w:type="spellEnd"/>
      <w:r w:rsidRPr="00C16B46">
        <w:rPr>
          <w:rFonts w:ascii="Times New Roman" w:hAnsi="Times New Roman" w:cs="Times New Roman"/>
          <w:sz w:val="24"/>
          <w:szCs w:val="24"/>
          <w:lang w:val="en-US"/>
        </w:rPr>
        <w:t xml:space="preserve"> 483).</w:t>
      </w:r>
    </w:p>
    <w:p w14:paraId="6D75DB3B"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Galonnier</w:t>
      </w:r>
      <w:proofErr w:type="spellEnd"/>
      <w:r w:rsidRPr="00C16B46">
        <w:rPr>
          <w:rFonts w:ascii="Times New Roman" w:hAnsi="Times New Roman" w:cs="Times New Roman"/>
          <w:sz w:val="24"/>
          <w:szCs w:val="24"/>
          <w:lang w:val="en-US"/>
        </w:rPr>
        <w:t>, A. (ed.), 1984, </w:t>
      </w:r>
      <w:proofErr w:type="spellStart"/>
      <w:r w:rsidRPr="00C16B46">
        <w:rPr>
          <w:rFonts w:ascii="Times New Roman" w:hAnsi="Times New Roman" w:cs="Times New Roman"/>
          <w:sz w:val="24"/>
          <w:szCs w:val="24"/>
          <w:lang w:val="en-US"/>
        </w:rPr>
        <w:t>Boèce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ou</w:t>
      </w:r>
      <w:proofErr w:type="spellEnd"/>
      <w:r w:rsidRPr="00C16B46">
        <w:rPr>
          <w:rFonts w:ascii="Times New Roman" w:hAnsi="Times New Roman" w:cs="Times New Roman"/>
          <w:sz w:val="24"/>
          <w:szCs w:val="24"/>
          <w:lang w:val="en-US"/>
        </w:rPr>
        <w:t xml:space="preserve"> la </w:t>
      </w:r>
      <w:proofErr w:type="spellStart"/>
      <w:r w:rsidRPr="00C16B46">
        <w:rPr>
          <w:rFonts w:ascii="Times New Roman" w:hAnsi="Times New Roman" w:cs="Times New Roman"/>
          <w:sz w:val="24"/>
          <w:szCs w:val="24"/>
          <w:lang w:val="en-US"/>
        </w:rPr>
        <w:t>chaîne</w:t>
      </w:r>
      <w:proofErr w:type="spellEnd"/>
      <w:r w:rsidRPr="00C16B46">
        <w:rPr>
          <w:rFonts w:ascii="Times New Roman" w:hAnsi="Times New Roman" w:cs="Times New Roman"/>
          <w:sz w:val="24"/>
          <w:szCs w:val="24"/>
          <w:lang w:val="en-US"/>
        </w:rPr>
        <w:t xml:space="preserve"> des </w:t>
      </w:r>
      <w:proofErr w:type="spellStart"/>
      <w:r w:rsidRPr="00C16B46">
        <w:rPr>
          <w:rFonts w:ascii="Times New Roman" w:hAnsi="Times New Roman" w:cs="Times New Roman"/>
          <w:sz w:val="24"/>
          <w:szCs w:val="24"/>
          <w:lang w:val="en-US"/>
        </w:rPr>
        <w:t>savoirs</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Actes</w:t>
      </w:r>
      <w:proofErr w:type="spellEnd"/>
      <w:r w:rsidRPr="00C16B46">
        <w:rPr>
          <w:rFonts w:ascii="Times New Roman" w:hAnsi="Times New Roman" w:cs="Times New Roman"/>
          <w:sz w:val="24"/>
          <w:szCs w:val="24"/>
          <w:lang w:val="en-US"/>
        </w:rPr>
        <w:t xml:space="preserve"> du colloque international de la </w:t>
      </w:r>
      <w:proofErr w:type="spellStart"/>
      <w:r w:rsidRPr="00C16B46">
        <w:rPr>
          <w:rFonts w:ascii="Times New Roman" w:hAnsi="Times New Roman" w:cs="Times New Roman"/>
          <w:sz w:val="24"/>
          <w:szCs w:val="24"/>
          <w:lang w:val="en-US"/>
        </w:rPr>
        <w:t>Fondation</w:t>
      </w:r>
      <w:proofErr w:type="spellEnd"/>
      <w:r w:rsidRPr="00C16B46">
        <w:rPr>
          <w:rFonts w:ascii="Times New Roman" w:hAnsi="Times New Roman" w:cs="Times New Roman"/>
          <w:sz w:val="24"/>
          <w:szCs w:val="24"/>
          <w:lang w:val="en-US"/>
        </w:rPr>
        <w:t xml:space="preserve"> Singer-Polignac, Louvain-la-</w:t>
      </w:r>
      <w:proofErr w:type="spellStart"/>
      <w:r w:rsidRPr="00C16B46">
        <w:rPr>
          <w:rFonts w:ascii="Times New Roman" w:hAnsi="Times New Roman" w:cs="Times New Roman"/>
          <w:sz w:val="24"/>
          <w:szCs w:val="24"/>
          <w:lang w:val="en-US"/>
        </w:rPr>
        <w:t>neuve</w:t>
      </w:r>
      <w:proofErr w:type="spellEnd"/>
      <w:r w:rsidRPr="00C16B46">
        <w:rPr>
          <w:rFonts w:ascii="Times New Roman" w:hAnsi="Times New Roman" w:cs="Times New Roman"/>
          <w:sz w:val="24"/>
          <w:szCs w:val="24"/>
          <w:lang w:val="en-US"/>
        </w:rPr>
        <w:t xml:space="preserve">, Leuven and Paris; </w:t>
      </w:r>
      <w:proofErr w:type="spellStart"/>
      <w:r w:rsidRPr="00C16B46">
        <w:rPr>
          <w:rFonts w:ascii="Times New Roman" w:hAnsi="Times New Roman" w:cs="Times New Roman"/>
          <w:sz w:val="24"/>
          <w:szCs w:val="24"/>
          <w:lang w:val="en-US"/>
        </w:rPr>
        <w:t>Institut</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supèrieur</w:t>
      </w:r>
      <w:proofErr w:type="spellEnd"/>
      <w:r w:rsidRPr="00C16B46">
        <w:rPr>
          <w:rFonts w:ascii="Times New Roman" w:hAnsi="Times New Roman" w:cs="Times New Roman"/>
          <w:sz w:val="24"/>
          <w:szCs w:val="24"/>
          <w:lang w:val="en-US"/>
        </w:rPr>
        <w:t xml:space="preserve"> de </w:t>
      </w:r>
      <w:proofErr w:type="spellStart"/>
      <w:r w:rsidRPr="00C16B46">
        <w:rPr>
          <w:rFonts w:ascii="Times New Roman" w:hAnsi="Times New Roman" w:cs="Times New Roman"/>
          <w:sz w:val="24"/>
          <w:szCs w:val="24"/>
          <w:lang w:val="en-US"/>
        </w:rPr>
        <w:t>philosophie</w:t>
      </w:r>
      <w:proofErr w:type="spellEnd"/>
      <w:r w:rsidRPr="00C16B46">
        <w:rPr>
          <w:rFonts w:ascii="Times New Roman" w:hAnsi="Times New Roman" w:cs="Times New Roman"/>
          <w:sz w:val="24"/>
          <w:szCs w:val="24"/>
          <w:lang w:val="en-US"/>
        </w:rPr>
        <w:t xml:space="preserve"> and </w:t>
      </w:r>
      <w:proofErr w:type="spellStart"/>
      <w:r w:rsidRPr="00C16B46">
        <w:rPr>
          <w:rFonts w:ascii="Times New Roman" w:hAnsi="Times New Roman" w:cs="Times New Roman"/>
          <w:sz w:val="24"/>
          <w:szCs w:val="24"/>
          <w:lang w:val="en-US"/>
        </w:rPr>
        <w:t>Peeters</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Wege</w:t>
      </w:r>
      <w:proofErr w:type="spellEnd"/>
      <w:r w:rsidRPr="00C16B46">
        <w:rPr>
          <w:rFonts w:ascii="Times New Roman" w:hAnsi="Times New Roman" w:cs="Times New Roman"/>
          <w:sz w:val="24"/>
          <w:szCs w:val="24"/>
          <w:lang w:val="en-US"/>
        </w:rPr>
        <w:t xml:space="preserve"> der </w:t>
      </w:r>
      <w:proofErr w:type="spellStart"/>
      <w:r w:rsidRPr="00C16B46">
        <w:rPr>
          <w:rFonts w:ascii="Times New Roman" w:hAnsi="Times New Roman" w:cs="Times New Roman"/>
          <w:sz w:val="24"/>
          <w:szCs w:val="24"/>
          <w:lang w:val="en-US"/>
        </w:rPr>
        <w:t>Forschung</w:t>
      </w:r>
      <w:proofErr w:type="spellEnd"/>
      <w:r w:rsidRPr="00C16B46">
        <w:rPr>
          <w:rFonts w:ascii="Times New Roman" w:hAnsi="Times New Roman" w:cs="Times New Roman"/>
          <w:sz w:val="24"/>
          <w:szCs w:val="24"/>
          <w:lang w:val="en-US"/>
        </w:rPr>
        <w:t xml:space="preserve"> 483).</w:t>
      </w:r>
    </w:p>
    <w:p w14:paraId="5D6849DD"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Gibson, M. (ed.), 1981, Boethius. His Life, Thought and Influence, Oxford: Blackwell.</w:t>
      </w:r>
    </w:p>
    <w:p w14:paraId="04E67EA0"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Gruber, J., 2006, </w:t>
      </w:r>
      <w:proofErr w:type="spellStart"/>
      <w:r w:rsidRPr="00C16B46">
        <w:rPr>
          <w:rFonts w:ascii="Times New Roman" w:hAnsi="Times New Roman" w:cs="Times New Roman"/>
          <w:sz w:val="24"/>
          <w:szCs w:val="24"/>
          <w:lang w:val="en-US"/>
        </w:rPr>
        <w:t>Kommentar</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zu</w:t>
      </w:r>
      <w:proofErr w:type="spellEnd"/>
      <w:r w:rsidRPr="00C16B46">
        <w:rPr>
          <w:rFonts w:ascii="Times New Roman" w:hAnsi="Times New Roman" w:cs="Times New Roman"/>
          <w:sz w:val="24"/>
          <w:szCs w:val="24"/>
          <w:lang w:val="en-US"/>
        </w:rPr>
        <w:t xml:space="preserve"> Boethius De </w:t>
      </w:r>
      <w:proofErr w:type="spellStart"/>
      <w:r w:rsidRPr="00C16B46">
        <w:rPr>
          <w:rFonts w:ascii="Times New Roman" w:hAnsi="Times New Roman" w:cs="Times New Roman"/>
          <w:sz w:val="24"/>
          <w:szCs w:val="24"/>
          <w:lang w:val="en-US"/>
        </w:rPr>
        <w:t>Consolatione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Philosophiae</w:t>
      </w:r>
      <w:proofErr w:type="spellEnd"/>
      <w:r w:rsidRPr="00C16B46">
        <w:rPr>
          <w:rFonts w:ascii="Times New Roman" w:hAnsi="Times New Roman" w:cs="Times New Roman"/>
          <w:sz w:val="24"/>
          <w:szCs w:val="24"/>
          <w:lang w:val="en-US"/>
        </w:rPr>
        <w:t>, 2nd edition, Berlin/New York: De Gruyter (</w:t>
      </w:r>
      <w:proofErr w:type="spellStart"/>
      <w:r w:rsidRPr="00C16B46">
        <w:rPr>
          <w:rFonts w:ascii="Times New Roman" w:hAnsi="Times New Roman" w:cs="Times New Roman"/>
          <w:sz w:val="24"/>
          <w:szCs w:val="24"/>
          <w:lang w:val="en-US"/>
        </w:rPr>
        <w:t>Texte</w:t>
      </w:r>
      <w:proofErr w:type="spellEnd"/>
      <w:r w:rsidRPr="00C16B46">
        <w:rPr>
          <w:rFonts w:ascii="Times New Roman" w:hAnsi="Times New Roman" w:cs="Times New Roman"/>
          <w:sz w:val="24"/>
          <w:szCs w:val="24"/>
          <w:lang w:val="en-US"/>
        </w:rPr>
        <w:t xml:space="preserve"> und </w:t>
      </w:r>
      <w:proofErr w:type="spellStart"/>
      <w:r w:rsidRPr="00C16B46">
        <w:rPr>
          <w:rFonts w:ascii="Times New Roman" w:hAnsi="Times New Roman" w:cs="Times New Roman"/>
          <w:sz w:val="24"/>
          <w:szCs w:val="24"/>
          <w:lang w:val="en-US"/>
        </w:rPr>
        <w:t>Kommentare</w:t>
      </w:r>
      <w:proofErr w:type="spellEnd"/>
      <w:r w:rsidRPr="00C16B46">
        <w:rPr>
          <w:rFonts w:ascii="Times New Roman" w:hAnsi="Times New Roman" w:cs="Times New Roman"/>
          <w:sz w:val="24"/>
          <w:szCs w:val="24"/>
          <w:lang w:val="en-US"/>
        </w:rPr>
        <w:t>—</w:t>
      </w:r>
      <w:proofErr w:type="spellStart"/>
      <w:r w:rsidRPr="00C16B46">
        <w:rPr>
          <w:rFonts w:ascii="Times New Roman" w:hAnsi="Times New Roman" w:cs="Times New Roman"/>
          <w:sz w:val="24"/>
          <w:szCs w:val="24"/>
          <w:lang w:val="en-US"/>
        </w:rPr>
        <w:t>eine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altertumswissenschaftliche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Reihe</w:t>
      </w:r>
      <w:proofErr w:type="spellEnd"/>
      <w:r w:rsidRPr="00C16B46">
        <w:rPr>
          <w:rFonts w:ascii="Times New Roman" w:hAnsi="Times New Roman" w:cs="Times New Roman"/>
          <w:sz w:val="24"/>
          <w:szCs w:val="24"/>
          <w:lang w:val="en-US"/>
        </w:rPr>
        <w:t xml:space="preserve"> 9).</w:t>
      </w:r>
    </w:p>
    <w:p w14:paraId="199483B7"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xml:space="preserve">Hicks A.J. Music, myth and metaphysics: Harmony in twelfth-century cosmology and natural philosophy. Ph. D. diss. </w:t>
      </w:r>
      <w:proofErr w:type="spellStart"/>
      <w:r w:rsidRPr="00C16B46">
        <w:rPr>
          <w:rFonts w:ascii="Times New Roman" w:hAnsi="Times New Roman" w:cs="Times New Roman"/>
          <w:sz w:val="24"/>
          <w:szCs w:val="24"/>
          <w:lang w:val="en-US"/>
        </w:rPr>
        <w:t>Univer</w:t>
      </w:r>
      <w:proofErr w:type="spellEnd"/>
      <w:r w:rsidRPr="00C16B46">
        <w:rPr>
          <w:rFonts w:ascii="Times New Roman" w:hAnsi="Times New Roman" w:cs="Times New Roman"/>
          <w:sz w:val="24"/>
          <w:szCs w:val="24"/>
          <w:lang w:val="en-US"/>
        </w:rPr>
        <w:t>.</w:t>
      </w:r>
    </w:p>
    <w:p w14:paraId="718DB0CF"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Hoenen</w:t>
      </w:r>
      <w:proofErr w:type="spellEnd"/>
      <w:r w:rsidRPr="00C16B46">
        <w:rPr>
          <w:rFonts w:ascii="Times New Roman" w:hAnsi="Times New Roman" w:cs="Times New Roman"/>
          <w:sz w:val="24"/>
          <w:szCs w:val="24"/>
          <w:lang w:val="en-US"/>
        </w:rPr>
        <w:t xml:space="preserve">, M.F.M. and </w:t>
      </w:r>
      <w:proofErr w:type="spellStart"/>
      <w:r w:rsidRPr="00C16B46">
        <w:rPr>
          <w:rFonts w:ascii="Times New Roman" w:hAnsi="Times New Roman" w:cs="Times New Roman"/>
          <w:sz w:val="24"/>
          <w:szCs w:val="24"/>
          <w:lang w:val="en-US"/>
        </w:rPr>
        <w:t>Nauta</w:t>
      </w:r>
      <w:proofErr w:type="spellEnd"/>
      <w:r w:rsidRPr="00C16B46">
        <w:rPr>
          <w:rFonts w:ascii="Times New Roman" w:hAnsi="Times New Roman" w:cs="Times New Roman"/>
          <w:sz w:val="24"/>
          <w:szCs w:val="24"/>
          <w:lang w:val="en-US"/>
        </w:rPr>
        <w:t>, L. (eds.), 1997, Boethius in the Middle Ages. Latin and Vernacular Tradition of the ‘</w:t>
      </w:r>
      <w:proofErr w:type="spellStart"/>
      <w:r w:rsidRPr="00C16B46">
        <w:rPr>
          <w:rFonts w:ascii="Times New Roman" w:hAnsi="Times New Roman" w:cs="Times New Roman"/>
          <w:sz w:val="24"/>
          <w:szCs w:val="24"/>
          <w:lang w:val="en-US"/>
        </w:rPr>
        <w:t>Consolatio</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Philosophiae</w:t>
      </w:r>
      <w:proofErr w:type="spellEnd"/>
      <w:r w:rsidRPr="00C16B46">
        <w:rPr>
          <w:rFonts w:ascii="Times New Roman" w:hAnsi="Times New Roman" w:cs="Times New Roman"/>
          <w:sz w:val="24"/>
          <w:szCs w:val="24"/>
          <w:lang w:val="en-US"/>
        </w:rPr>
        <w:t>’, Leiden/New York/Cologne: Brill (</w:t>
      </w:r>
      <w:proofErr w:type="spellStart"/>
      <w:r w:rsidRPr="00C16B46">
        <w:rPr>
          <w:rFonts w:ascii="Times New Roman" w:hAnsi="Times New Roman" w:cs="Times New Roman"/>
          <w:sz w:val="24"/>
          <w:szCs w:val="24"/>
          <w:lang w:val="en-US"/>
        </w:rPr>
        <w:t>Studien</w:t>
      </w:r>
      <w:proofErr w:type="spellEnd"/>
      <w:r w:rsidRPr="00C16B46">
        <w:rPr>
          <w:rFonts w:ascii="Times New Roman" w:hAnsi="Times New Roman" w:cs="Times New Roman"/>
          <w:sz w:val="24"/>
          <w:szCs w:val="24"/>
          <w:lang w:val="en-US"/>
        </w:rPr>
        <w:t xml:space="preserve"> und </w:t>
      </w:r>
      <w:proofErr w:type="spellStart"/>
      <w:r w:rsidRPr="00C16B46">
        <w:rPr>
          <w:rFonts w:ascii="Times New Roman" w:hAnsi="Times New Roman" w:cs="Times New Roman"/>
          <w:sz w:val="24"/>
          <w:szCs w:val="24"/>
          <w:lang w:val="en-US"/>
        </w:rPr>
        <w:t>Texte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zur</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Geistesgeschichte</w:t>
      </w:r>
      <w:proofErr w:type="spellEnd"/>
      <w:r w:rsidRPr="00C16B46">
        <w:rPr>
          <w:rFonts w:ascii="Times New Roman" w:hAnsi="Times New Roman" w:cs="Times New Roman"/>
          <w:sz w:val="24"/>
          <w:szCs w:val="24"/>
          <w:lang w:val="en-US"/>
        </w:rPr>
        <w:t xml:space="preserve"> des </w:t>
      </w:r>
      <w:proofErr w:type="spellStart"/>
      <w:r w:rsidRPr="00C16B46">
        <w:rPr>
          <w:rFonts w:ascii="Times New Roman" w:hAnsi="Times New Roman" w:cs="Times New Roman"/>
          <w:sz w:val="24"/>
          <w:szCs w:val="24"/>
          <w:lang w:val="en-US"/>
        </w:rPr>
        <w:t>Mittelalters</w:t>
      </w:r>
      <w:proofErr w:type="spellEnd"/>
      <w:r w:rsidRPr="00C16B46">
        <w:rPr>
          <w:rFonts w:ascii="Times New Roman" w:hAnsi="Times New Roman" w:cs="Times New Roman"/>
          <w:sz w:val="24"/>
          <w:szCs w:val="24"/>
          <w:lang w:val="en-US"/>
        </w:rPr>
        <w:t xml:space="preserve"> 58).</w:t>
      </w:r>
    </w:p>
    <w:p w14:paraId="63C4F147"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xml:space="preserve">Huber, P., 1976, Die </w:t>
      </w:r>
      <w:proofErr w:type="spellStart"/>
      <w:r w:rsidRPr="00C16B46">
        <w:rPr>
          <w:rFonts w:ascii="Times New Roman" w:hAnsi="Times New Roman" w:cs="Times New Roman"/>
          <w:sz w:val="24"/>
          <w:szCs w:val="24"/>
          <w:lang w:val="en-US"/>
        </w:rPr>
        <w:t>Vereinbarkeit</w:t>
      </w:r>
      <w:proofErr w:type="spellEnd"/>
      <w:r w:rsidRPr="00C16B46">
        <w:rPr>
          <w:rFonts w:ascii="Times New Roman" w:hAnsi="Times New Roman" w:cs="Times New Roman"/>
          <w:sz w:val="24"/>
          <w:szCs w:val="24"/>
          <w:lang w:val="en-US"/>
        </w:rPr>
        <w:t xml:space="preserve"> von </w:t>
      </w:r>
      <w:proofErr w:type="spellStart"/>
      <w:r w:rsidRPr="00C16B46">
        <w:rPr>
          <w:rFonts w:ascii="Times New Roman" w:hAnsi="Times New Roman" w:cs="Times New Roman"/>
          <w:sz w:val="24"/>
          <w:szCs w:val="24"/>
          <w:lang w:val="en-US"/>
        </w:rPr>
        <w:t>göttlicher</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Vorsehung</w:t>
      </w:r>
      <w:proofErr w:type="spellEnd"/>
      <w:r w:rsidRPr="00C16B46">
        <w:rPr>
          <w:rFonts w:ascii="Times New Roman" w:hAnsi="Times New Roman" w:cs="Times New Roman"/>
          <w:sz w:val="24"/>
          <w:szCs w:val="24"/>
          <w:lang w:val="en-US"/>
        </w:rPr>
        <w:t xml:space="preserve"> und </w:t>
      </w:r>
      <w:proofErr w:type="spellStart"/>
      <w:r w:rsidRPr="00C16B46">
        <w:rPr>
          <w:rFonts w:ascii="Times New Roman" w:hAnsi="Times New Roman" w:cs="Times New Roman"/>
          <w:sz w:val="24"/>
          <w:szCs w:val="24"/>
          <w:lang w:val="en-US"/>
        </w:rPr>
        <w:t>menschlicher</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Freiheit</w:t>
      </w:r>
      <w:proofErr w:type="spellEnd"/>
      <w:r w:rsidRPr="00C16B46">
        <w:rPr>
          <w:rFonts w:ascii="Times New Roman" w:hAnsi="Times New Roman" w:cs="Times New Roman"/>
          <w:sz w:val="24"/>
          <w:szCs w:val="24"/>
          <w:lang w:val="en-US"/>
        </w:rPr>
        <w:t xml:space="preserve"> in der </w:t>
      </w:r>
      <w:proofErr w:type="spellStart"/>
      <w:r w:rsidRPr="00C16B46">
        <w:rPr>
          <w:rFonts w:ascii="Times New Roman" w:hAnsi="Times New Roman" w:cs="Times New Roman"/>
          <w:sz w:val="24"/>
          <w:szCs w:val="24"/>
          <w:lang w:val="en-US"/>
        </w:rPr>
        <w:t>Consolatio</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Philosophiae</w:t>
      </w:r>
      <w:proofErr w:type="spellEnd"/>
      <w:r w:rsidRPr="00C16B46">
        <w:rPr>
          <w:rFonts w:ascii="Times New Roman" w:hAnsi="Times New Roman" w:cs="Times New Roman"/>
          <w:sz w:val="24"/>
          <w:szCs w:val="24"/>
          <w:lang w:val="en-US"/>
        </w:rPr>
        <w:t xml:space="preserve"> des Boethius, Zurich: Juris.</w:t>
      </w:r>
    </w:p>
    <w:p w14:paraId="15692935"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Huygens, R.B.C., 1954, ‘</w:t>
      </w:r>
      <w:proofErr w:type="spellStart"/>
      <w:r w:rsidRPr="00C16B46">
        <w:rPr>
          <w:rFonts w:ascii="Times New Roman" w:hAnsi="Times New Roman" w:cs="Times New Roman"/>
          <w:sz w:val="24"/>
          <w:szCs w:val="24"/>
          <w:lang w:val="en-US"/>
        </w:rPr>
        <w:t>Mittelalterliche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Kommentare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zum</w:t>
      </w:r>
      <w:proofErr w:type="spellEnd"/>
      <w:r w:rsidRPr="00C16B46">
        <w:rPr>
          <w:rFonts w:ascii="Times New Roman" w:hAnsi="Times New Roman" w:cs="Times New Roman"/>
          <w:sz w:val="24"/>
          <w:szCs w:val="24"/>
          <w:lang w:val="en-US"/>
        </w:rPr>
        <w:t xml:space="preserve"> O qui </w:t>
      </w:r>
      <w:proofErr w:type="spellStart"/>
      <w:r w:rsidRPr="00C16B46">
        <w:rPr>
          <w:rFonts w:ascii="Times New Roman" w:hAnsi="Times New Roman" w:cs="Times New Roman"/>
          <w:sz w:val="24"/>
          <w:szCs w:val="24"/>
          <w:lang w:val="en-US"/>
        </w:rPr>
        <w:t>perpetua</w:t>
      </w:r>
      <w:proofErr w:type="spellEnd"/>
      <w:r w:rsidRPr="00C16B46">
        <w:rPr>
          <w:rFonts w:ascii="Times New Roman" w:hAnsi="Times New Roman" w:cs="Times New Roman"/>
          <w:sz w:val="24"/>
          <w:szCs w:val="24"/>
          <w:lang w:val="en-US"/>
        </w:rPr>
        <w:t>…,’ </w:t>
      </w:r>
      <w:proofErr w:type="spellStart"/>
      <w:r w:rsidRPr="00C16B46">
        <w:rPr>
          <w:rFonts w:ascii="Times New Roman" w:hAnsi="Times New Roman" w:cs="Times New Roman"/>
          <w:sz w:val="24"/>
          <w:szCs w:val="24"/>
          <w:lang w:val="en-US"/>
        </w:rPr>
        <w:t>Sacris</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Erudiri</w:t>
      </w:r>
      <w:proofErr w:type="spellEnd"/>
      <w:r w:rsidRPr="00C16B46">
        <w:rPr>
          <w:rFonts w:ascii="Times New Roman" w:hAnsi="Times New Roman" w:cs="Times New Roman"/>
          <w:sz w:val="24"/>
          <w:szCs w:val="24"/>
          <w:lang w:val="en-US"/>
        </w:rPr>
        <w:t>, 6: 373–427.</w:t>
      </w:r>
    </w:p>
    <w:p w14:paraId="7E5E85C1"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Kaylor, N. and Phillips, P. E. (eds.), 2012, A Companion to Boethius in the Middle Ages, Leiden: Brill.</w:t>
      </w:r>
    </w:p>
    <w:p w14:paraId="0B3E4377"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Kretzmann</w:t>
      </w:r>
      <w:proofErr w:type="spellEnd"/>
      <w:r w:rsidRPr="00C16B46">
        <w:rPr>
          <w:rFonts w:ascii="Times New Roman" w:hAnsi="Times New Roman" w:cs="Times New Roman"/>
          <w:sz w:val="24"/>
          <w:szCs w:val="24"/>
          <w:lang w:val="en-US"/>
        </w:rPr>
        <w:t xml:space="preserve">, N., 1985, ‘Nos </w:t>
      </w:r>
      <w:proofErr w:type="spellStart"/>
      <w:r w:rsidRPr="00C16B46">
        <w:rPr>
          <w:rFonts w:ascii="Times New Roman" w:hAnsi="Times New Roman" w:cs="Times New Roman"/>
          <w:sz w:val="24"/>
          <w:szCs w:val="24"/>
          <w:lang w:val="en-US"/>
        </w:rPr>
        <w:t>Ipsi</w:t>
      </w:r>
      <w:proofErr w:type="spellEnd"/>
      <w:r w:rsidRPr="00C16B46">
        <w:rPr>
          <w:rFonts w:ascii="Times New Roman" w:hAnsi="Times New Roman" w:cs="Times New Roman"/>
          <w:sz w:val="24"/>
          <w:szCs w:val="24"/>
          <w:lang w:val="en-US"/>
        </w:rPr>
        <w:t xml:space="preserve"> Principia </w:t>
      </w:r>
      <w:proofErr w:type="spellStart"/>
      <w:r w:rsidRPr="00C16B46">
        <w:rPr>
          <w:rFonts w:ascii="Times New Roman" w:hAnsi="Times New Roman" w:cs="Times New Roman"/>
          <w:sz w:val="24"/>
          <w:szCs w:val="24"/>
          <w:lang w:val="en-US"/>
        </w:rPr>
        <w:t>Sumus</w:t>
      </w:r>
      <w:proofErr w:type="spellEnd"/>
      <w:r w:rsidRPr="00C16B46">
        <w:rPr>
          <w:rFonts w:ascii="Times New Roman" w:hAnsi="Times New Roman" w:cs="Times New Roman"/>
          <w:sz w:val="24"/>
          <w:szCs w:val="24"/>
          <w:lang w:val="en-US"/>
        </w:rPr>
        <w:t xml:space="preserve">: Boethius and the Basis of Contingency,’ in T. </w:t>
      </w:r>
      <w:proofErr w:type="spellStart"/>
      <w:r w:rsidRPr="00C16B46">
        <w:rPr>
          <w:rFonts w:ascii="Times New Roman" w:hAnsi="Times New Roman" w:cs="Times New Roman"/>
          <w:sz w:val="24"/>
          <w:szCs w:val="24"/>
          <w:lang w:val="en-US"/>
        </w:rPr>
        <w:t>Rudavsky</w:t>
      </w:r>
      <w:proofErr w:type="spellEnd"/>
      <w:r w:rsidRPr="00C16B46">
        <w:rPr>
          <w:rFonts w:ascii="Times New Roman" w:hAnsi="Times New Roman" w:cs="Times New Roman"/>
          <w:sz w:val="24"/>
          <w:szCs w:val="24"/>
          <w:lang w:val="en-US"/>
        </w:rPr>
        <w:t xml:space="preserve"> (ed.), Divine Omniscience and Omnipotence in Medieval Philosophy: Islamic, Jewish and Christian Perspectives, Dordrecht: </w:t>
      </w:r>
      <w:proofErr w:type="spellStart"/>
      <w:r w:rsidRPr="00C16B46">
        <w:rPr>
          <w:rFonts w:ascii="Times New Roman" w:hAnsi="Times New Roman" w:cs="Times New Roman"/>
          <w:sz w:val="24"/>
          <w:szCs w:val="24"/>
          <w:lang w:val="en-US"/>
        </w:rPr>
        <w:t>Reidel</w:t>
      </w:r>
      <w:proofErr w:type="spellEnd"/>
      <w:r w:rsidRPr="00C16B46">
        <w:rPr>
          <w:rFonts w:ascii="Times New Roman" w:hAnsi="Times New Roman" w:cs="Times New Roman"/>
          <w:sz w:val="24"/>
          <w:szCs w:val="24"/>
          <w:lang w:val="en-US"/>
        </w:rPr>
        <w:t>, 23–50.</w:t>
      </w:r>
    </w:p>
    <w:p w14:paraId="6EAED391"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xml:space="preserve">–––, 1998, ‘Boethius and the Truth about Tomorrow’s Sea Battle,’ in D. Blank and N. </w:t>
      </w:r>
      <w:proofErr w:type="spellStart"/>
      <w:r w:rsidRPr="00C16B46">
        <w:rPr>
          <w:rFonts w:ascii="Times New Roman" w:hAnsi="Times New Roman" w:cs="Times New Roman"/>
          <w:sz w:val="24"/>
          <w:szCs w:val="24"/>
          <w:lang w:val="en-US"/>
        </w:rPr>
        <w:t>Kretzmann</w:t>
      </w:r>
      <w:proofErr w:type="spellEnd"/>
      <w:r w:rsidRPr="00C16B46">
        <w:rPr>
          <w:rFonts w:ascii="Times New Roman" w:hAnsi="Times New Roman" w:cs="Times New Roman"/>
          <w:sz w:val="24"/>
          <w:szCs w:val="24"/>
          <w:lang w:val="en-US"/>
        </w:rPr>
        <w:t xml:space="preserve"> (trans.) </w:t>
      </w:r>
      <w:proofErr w:type="spellStart"/>
      <w:r w:rsidRPr="00C16B46">
        <w:rPr>
          <w:rFonts w:ascii="Times New Roman" w:hAnsi="Times New Roman" w:cs="Times New Roman"/>
          <w:sz w:val="24"/>
          <w:szCs w:val="24"/>
          <w:lang w:val="en-US"/>
        </w:rPr>
        <w:t>Ammonius</w:t>
      </w:r>
      <w:proofErr w:type="spellEnd"/>
      <w:r w:rsidRPr="00C16B46">
        <w:rPr>
          <w:rFonts w:ascii="Times New Roman" w:hAnsi="Times New Roman" w:cs="Times New Roman"/>
          <w:sz w:val="24"/>
          <w:szCs w:val="24"/>
          <w:lang w:val="en-US"/>
        </w:rPr>
        <w:t xml:space="preserve"> on Aristotle on Interpretation 9 with Boethius on Aristotle on Interpretation 9, Ithaca, N.Y.: Cornell University Press, 24–52.</w:t>
      </w:r>
    </w:p>
    <w:p w14:paraId="43F74960"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Leftow</w:t>
      </w:r>
      <w:proofErr w:type="spellEnd"/>
      <w:r w:rsidRPr="00C16B46">
        <w:rPr>
          <w:rFonts w:ascii="Times New Roman" w:hAnsi="Times New Roman" w:cs="Times New Roman"/>
          <w:sz w:val="24"/>
          <w:szCs w:val="24"/>
          <w:lang w:val="en-US"/>
        </w:rPr>
        <w:t>, B., 1991, Time and Eternity, Ithaca/London; Cornell University Press.</w:t>
      </w:r>
    </w:p>
    <w:p w14:paraId="00C6D0B4"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MacDonald, S., 1988, ‘Boethius’s Claim that all Substances are Good,’ </w:t>
      </w:r>
      <w:proofErr w:type="spellStart"/>
      <w:r w:rsidRPr="00C16B46">
        <w:rPr>
          <w:rFonts w:ascii="Times New Roman" w:hAnsi="Times New Roman" w:cs="Times New Roman"/>
          <w:sz w:val="24"/>
          <w:szCs w:val="24"/>
          <w:lang w:val="en-US"/>
        </w:rPr>
        <w:t>Archiv</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für</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Geschichte</w:t>
      </w:r>
      <w:proofErr w:type="spellEnd"/>
      <w:r w:rsidRPr="00C16B46">
        <w:rPr>
          <w:rFonts w:ascii="Times New Roman" w:hAnsi="Times New Roman" w:cs="Times New Roman"/>
          <w:sz w:val="24"/>
          <w:szCs w:val="24"/>
          <w:lang w:val="en-US"/>
        </w:rPr>
        <w:t xml:space="preserve"> der Philosophie, 70: 245–79.</w:t>
      </w:r>
    </w:p>
    <w:p w14:paraId="66414149"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Magee, J., 1989, Boethius on Signification and Mind, London/New York/Copenhagen/Cologne: Brill (Philosophia Antiqua 52).</w:t>
      </w:r>
    </w:p>
    <w:p w14:paraId="70727AB0"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lastRenderedPageBreak/>
        <w:t>Maioli</w:t>
      </w:r>
      <w:proofErr w:type="spellEnd"/>
      <w:r w:rsidRPr="00C16B46">
        <w:rPr>
          <w:rFonts w:ascii="Times New Roman" w:hAnsi="Times New Roman" w:cs="Times New Roman"/>
          <w:sz w:val="24"/>
          <w:szCs w:val="24"/>
          <w:lang w:val="en-US"/>
        </w:rPr>
        <w:t xml:space="preserve">, B., 1978, Teoria </w:t>
      </w:r>
      <w:proofErr w:type="spellStart"/>
      <w:r w:rsidRPr="00C16B46">
        <w:rPr>
          <w:rFonts w:ascii="Times New Roman" w:hAnsi="Times New Roman" w:cs="Times New Roman"/>
          <w:sz w:val="24"/>
          <w:szCs w:val="24"/>
          <w:lang w:val="en-US"/>
        </w:rPr>
        <w:t>dell’essere</w:t>
      </w:r>
      <w:proofErr w:type="spellEnd"/>
      <w:r w:rsidRPr="00C16B46">
        <w:rPr>
          <w:rFonts w:ascii="Times New Roman" w:hAnsi="Times New Roman" w:cs="Times New Roman"/>
          <w:sz w:val="24"/>
          <w:szCs w:val="24"/>
          <w:lang w:val="en-US"/>
        </w:rPr>
        <w:t xml:space="preserve"> e </w:t>
      </w:r>
      <w:proofErr w:type="spellStart"/>
      <w:r w:rsidRPr="00C16B46">
        <w:rPr>
          <w:rFonts w:ascii="Times New Roman" w:hAnsi="Times New Roman" w:cs="Times New Roman"/>
          <w:sz w:val="24"/>
          <w:szCs w:val="24"/>
          <w:lang w:val="en-US"/>
        </w:rPr>
        <w:t>dell’esistente</w:t>
      </w:r>
      <w:proofErr w:type="spellEnd"/>
      <w:r w:rsidRPr="00C16B46">
        <w:rPr>
          <w:rFonts w:ascii="Times New Roman" w:hAnsi="Times New Roman" w:cs="Times New Roman"/>
          <w:sz w:val="24"/>
          <w:szCs w:val="24"/>
          <w:lang w:val="en-US"/>
        </w:rPr>
        <w:t xml:space="preserve"> e </w:t>
      </w:r>
      <w:proofErr w:type="spellStart"/>
      <w:r w:rsidRPr="00C16B46">
        <w:rPr>
          <w:rFonts w:ascii="Times New Roman" w:hAnsi="Times New Roman" w:cs="Times New Roman"/>
          <w:sz w:val="24"/>
          <w:szCs w:val="24"/>
          <w:lang w:val="en-US"/>
        </w:rPr>
        <w:t>classificazione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delle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scienze</w:t>
      </w:r>
      <w:proofErr w:type="spellEnd"/>
      <w:r w:rsidRPr="00C16B46">
        <w:rPr>
          <w:rFonts w:ascii="Times New Roman" w:hAnsi="Times New Roman" w:cs="Times New Roman"/>
          <w:sz w:val="24"/>
          <w:szCs w:val="24"/>
          <w:lang w:val="en-US"/>
        </w:rPr>
        <w:t xml:space="preserve"> in M.S. </w:t>
      </w:r>
      <w:proofErr w:type="spellStart"/>
      <w:r w:rsidRPr="00C16B46">
        <w:rPr>
          <w:rFonts w:ascii="Times New Roman" w:hAnsi="Times New Roman" w:cs="Times New Roman"/>
          <w:sz w:val="24"/>
          <w:szCs w:val="24"/>
          <w:lang w:val="en-US"/>
        </w:rPr>
        <w:t>Boezio</w:t>
      </w:r>
      <w:proofErr w:type="spellEnd"/>
      <w:r w:rsidRPr="00C16B46">
        <w:rPr>
          <w:rFonts w:ascii="Times New Roman" w:hAnsi="Times New Roman" w:cs="Times New Roman"/>
          <w:sz w:val="24"/>
          <w:szCs w:val="24"/>
          <w:lang w:val="en-US"/>
        </w:rPr>
        <w:t xml:space="preserve">. Una </w:t>
      </w:r>
      <w:proofErr w:type="spellStart"/>
      <w:r w:rsidRPr="00C16B46">
        <w:rPr>
          <w:rFonts w:ascii="Times New Roman" w:hAnsi="Times New Roman" w:cs="Times New Roman"/>
          <w:sz w:val="24"/>
          <w:szCs w:val="24"/>
          <w:lang w:val="en-US"/>
        </w:rPr>
        <w:t>delucidazione</w:t>
      </w:r>
      <w:proofErr w:type="spellEnd"/>
      <w:r w:rsidRPr="00C16B46">
        <w:rPr>
          <w:rFonts w:ascii="Times New Roman" w:hAnsi="Times New Roman" w:cs="Times New Roman"/>
          <w:sz w:val="24"/>
          <w:szCs w:val="24"/>
          <w:lang w:val="en-US"/>
        </w:rPr>
        <w:t xml:space="preserve">, Rome: </w:t>
      </w:r>
      <w:proofErr w:type="spellStart"/>
      <w:r w:rsidRPr="00C16B46">
        <w:rPr>
          <w:rFonts w:ascii="Times New Roman" w:hAnsi="Times New Roman" w:cs="Times New Roman"/>
          <w:sz w:val="24"/>
          <w:szCs w:val="24"/>
          <w:lang w:val="en-US"/>
        </w:rPr>
        <w:t>Bulzoni</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Università</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degli</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studi</w:t>
      </w:r>
      <w:proofErr w:type="spellEnd"/>
      <w:r w:rsidRPr="00C16B46">
        <w:rPr>
          <w:rFonts w:ascii="Times New Roman" w:hAnsi="Times New Roman" w:cs="Times New Roman"/>
          <w:sz w:val="24"/>
          <w:szCs w:val="24"/>
          <w:lang w:val="en-US"/>
        </w:rPr>
        <w:t xml:space="preserve"> di Siena, </w:t>
      </w:r>
      <w:proofErr w:type="spellStart"/>
      <w:r w:rsidRPr="00C16B46">
        <w:rPr>
          <w:rFonts w:ascii="Times New Roman" w:hAnsi="Times New Roman" w:cs="Times New Roman"/>
          <w:sz w:val="24"/>
          <w:szCs w:val="24"/>
          <w:lang w:val="en-US"/>
        </w:rPr>
        <w:t>Facoltà</w:t>
      </w:r>
      <w:proofErr w:type="spellEnd"/>
      <w:r w:rsidRPr="00C16B46">
        <w:rPr>
          <w:rFonts w:ascii="Times New Roman" w:hAnsi="Times New Roman" w:cs="Times New Roman"/>
          <w:sz w:val="24"/>
          <w:szCs w:val="24"/>
          <w:lang w:val="en-US"/>
        </w:rPr>
        <w:t xml:space="preserve"> di </w:t>
      </w:r>
      <w:proofErr w:type="spellStart"/>
      <w:r w:rsidRPr="00C16B46">
        <w:rPr>
          <w:rFonts w:ascii="Times New Roman" w:hAnsi="Times New Roman" w:cs="Times New Roman"/>
          <w:sz w:val="24"/>
          <w:szCs w:val="24"/>
          <w:lang w:val="en-US"/>
        </w:rPr>
        <w:t>Magistero</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sede</w:t>
      </w:r>
      <w:proofErr w:type="spellEnd"/>
      <w:r w:rsidRPr="00C16B46">
        <w:rPr>
          <w:rFonts w:ascii="Times New Roman" w:hAnsi="Times New Roman" w:cs="Times New Roman"/>
          <w:sz w:val="24"/>
          <w:szCs w:val="24"/>
          <w:lang w:val="en-US"/>
        </w:rPr>
        <w:t xml:space="preserve"> di Arezzo—</w:t>
      </w:r>
      <w:proofErr w:type="spellStart"/>
      <w:r w:rsidRPr="00C16B46">
        <w:rPr>
          <w:rFonts w:ascii="Times New Roman" w:hAnsi="Times New Roman" w:cs="Times New Roman"/>
          <w:sz w:val="24"/>
          <w:szCs w:val="24"/>
          <w:lang w:val="en-US"/>
        </w:rPr>
        <w:t>Quaderni</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dell’Istituto</w:t>
      </w:r>
      <w:proofErr w:type="spellEnd"/>
      <w:r w:rsidRPr="00C16B46">
        <w:rPr>
          <w:rFonts w:ascii="Times New Roman" w:hAnsi="Times New Roman" w:cs="Times New Roman"/>
          <w:sz w:val="24"/>
          <w:szCs w:val="24"/>
          <w:lang w:val="en-US"/>
        </w:rPr>
        <w:t xml:space="preserve"> di </w:t>
      </w:r>
      <w:proofErr w:type="spellStart"/>
      <w:r w:rsidRPr="00C16B46">
        <w:rPr>
          <w:rFonts w:ascii="Times New Roman" w:hAnsi="Times New Roman" w:cs="Times New Roman"/>
          <w:sz w:val="24"/>
          <w:szCs w:val="24"/>
          <w:lang w:val="en-US"/>
        </w:rPr>
        <w:t>scienze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filosofiche</w:t>
      </w:r>
      <w:proofErr w:type="spellEnd"/>
      <w:r w:rsidRPr="00C16B46">
        <w:rPr>
          <w:rFonts w:ascii="Times New Roman" w:hAnsi="Times New Roman" w:cs="Times New Roman"/>
          <w:sz w:val="24"/>
          <w:szCs w:val="24"/>
          <w:lang w:val="en-US"/>
        </w:rPr>
        <w:t xml:space="preserve"> 4).</w:t>
      </w:r>
    </w:p>
    <w:p w14:paraId="72D9B030"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Marenbon</w:t>
      </w:r>
      <w:proofErr w:type="spellEnd"/>
      <w:r w:rsidRPr="00C16B46">
        <w:rPr>
          <w:rFonts w:ascii="Times New Roman" w:hAnsi="Times New Roman" w:cs="Times New Roman"/>
          <w:sz w:val="24"/>
          <w:szCs w:val="24"/>
          <w:lang w:val="en-US"/>
        </w:rPr>
        <w:t>, J., 2002, Boethius, New York: Oxford University Press.</w:t>
      </w:r>
    </w:p>
    <w:p w14:paraId="24492430"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xml:space="preserve">–––, 2003, ‘Rationality and Happiness: interpreting Boethius’s Consolation of Philosophy,’ in J. Yu and J.J.E. </w:t>
      </w:r>
      <w:proofErr w:type="spellStart"/>
      <w:r w:rsidRPr="00C16B46">
        <w:rPr>
          <w:rFonts w:ascii="Times New Roman" w:hAnsi="Times New Roman" w:cs="Times New Roman"/>
          <w:sz w:val="24"/>
          <w:szCs w:val="24"/>
          <w:lang w:val="en-US"/>
        </w:rPr>
        <w:t>Gracia</w:t>
      </w:r>
      <w:proofErr w:type="spellEnd"/>
      <w:r w:rsidRPr="00C16B46">
        <w:rPr>
          <w:rFonts w:ascii="Times New Roman" w:hAnsi="Times New Roman" w:cs="Times New Roman"/>
          <w:sz w:val="24"/>
          <w:szCs w:val="24"/>
          <w:lang w:val="en-US"/>
        </w:rPr>
        <w:t xml:space="preserve"> (eds.), Rationality </w:t>
      </w:r>
      <w:proofErr w:type="spellStart"/>
      <w:r w:rsidRPr="00C16B46">
        <w:rPr>
          <w:rFonts w:ascii="Times New Roman" w:hAnsi="Times New Roman" w:cs="Times New Roman"/>
          <w:sz w:val="24"/>
          <w:szCs w:val="24"/>
          <w:lang w:val="en-US"/>
        </w:rPr>
        <w:t>andt</w:t>
      </w:r>
      <w:proofErr w:type="spellEnd"/>
      <w:r w:rsidRPr="00C16B46">
        <w:rPr>
          <w:rFonts w:ascii="Times New Roman" w:hAnsi="Times New Roman" w:cs="Times New Roman"/>
          <w:sz w:val="24"/>
          <w:szCs w:val="24"/>
          <w:lang w:val="en-US"/>
        </w:rPr>
        <w:t xml:space="preserve"> Happiness: from the Ancients to the Early </w:t>
      </w:r>
      <w:proofErr w:type="spellStart"/>
      <w:r w:rsidRPr="00C16B46">
        <w:rPr>
          <w:rFonts w:ascii="Times New Roman" w:hAnsi="Times New Roman" w:cs="Times New Roman"/>
          <w:sz w:val="24"/>
          <w:szCs w:val="24"/>
          <w:lang w:val="en-US"/>
        </w:rPr>
        <w:t>Medievals</w:t>
      </w:r>
      <w:proofErr w:type="spellEnd"/>
      <w:r w:rsidRPr="00C16B46">
        <w:rPr>
          <w:rFonts w:ascii="Times New Roman" w:hAnsi="Times New Roman" w:cs="Times New Roman"/>
          <w:sz w:val="24"/>
          <w:szCs w:val="24"/>
          <w:lang w:val="en-US"/>
        </w:rPr>
        <w:t>, Rochester: University of Rochester Press, 175–97.</w:t>
      </w:r>
    </w:p>
    <w:p w14:paraId="24FE1DEE"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(ed.), 2009, The Cambridge Companion to Boethius, Cambridge: Cambridge University Press.</w:t>
      </w:r>
    </w:p>
    <w:p w14:paraId="43CEFACB"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2013, ‘Divine Prescience and Contingency in Boethius’s Consolation of Philosophy’, </w:t>
      </w:r>
      <w:proofErr w:type="spellStart"/>
      <w:r w:rsidRPr="00C16B46">
        <w:rPr>
          <w:rFonts w:ascii="Times New Roman" w:hAnsi="Times New Roman" w:cs="Times New Roman"/>
          <w:sz w:val="24"/>
          <w:szCs w:val="24"/>
          <w:lang w:val="en-US"/>
        </w:rPr>
        <w:t>Rivista</w:t>
      </w:r>
      <w:proofErr w:type="spellEnd"/>
      <w:r w:rsidRPr="00C16B46">
        <w:rPr>
          <w:rFonts w:ascii="Times New Roman" w:hAnsi="Times New Roman" w:cs="Times New Roman"/>
          <w:sz w:val="24"/>
          <w:szCs w:val="24"/>
          <w:lang w:val="en-US"/>
        </w:rPr>
        <w:t xml:space="preserve"> di </w:t>
      </w:r>
      <w:proofErr w:type="spellStart"/>
      <w:r w:rsidRPr="00C16B46">
        <w:rPr>
          <w:rFonts w:ascii="Times New Roman" w:hAnsi="Times New Roman" w:cs="Times New Roman"/>
          <w:sz w:val="24"/>
          <w:szCs w:val="24"/>
          <w:lang w:val="en-US"/>
        </w:rPr>
        <w:t>storia</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della</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filosofia</w:t>
      </w:r>
      <w:proofErr w:type="spellEnd"/>
      <w:r w:rsidRPr="00C16B46">
        <w:rPr>
          <w:rFonts w:ascii="Times New Roman" w:hAnsi="Times New Roman" w:cs="Times New Roman"/>
          <w:sz w:val="24"/>
          <w:szCs w:val="24"/>
          <w:lang w:val="en-US"/>
        </w:rPr>
        <w:t>, 68: 9–19.</w:t>
      </w:r>
    </w:p>
    <w:p w14:paraId="76781496"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Michon</w:t>
      </w:r>
      <w:proofErr w:type="spellEnd"/>
      <w:r w:rsidRPr="00C16B46">
        <w:rPr>
          <w:rFonts w:ascii="Times New Roman" w:hAnsi="Times New Roman" w:cs="Times New Roman"/>
          <w:sz w:val="24"/>
          <w:szCs w:val="24"/>
          <w:lang w:val="en-US"/>
        </w:rPr>
        <w:t xml:space="preserve">, C., 2015, ‘La prescience et la </w:t>
      </w:r>
      <w:proofErr w:type="spellStart"/>
      <w:r w:rsidRPr="00C16B46">
        <w:rPr>
          <w:rFonts w:ascii="Times New Roman" w:hAnsi="Times New Roman" w:cs="Times New Roman"/>
          <w:sz w:val="24"/>
          <w:szCs w:val="24"/>
          <w:lang w:val="en-US"/>
        </w:rPr>
        <w:t>liberté</w:t>
      </w:r>
      <w:proofErr w:type="spellEnd"/>
      <w:r w:rsidRPr="00C16B46">
        <w:rPr>
          <w:rFonts w:ascii="Times New Roman" w:hAnsi="Times New Roman" w:cs="Times New Roman"/>
          <w:sz w:val="24"/>
          <w:szCs w:val="24"/>
          <w:lang w:val="en-US"/>
        </w:rPr>
        <w:t xml:space="preserve">, le temps et </w:t>
      </w:r>
      <w:proofErr w:type="spellStart"/>
      <w:r w:rsidRPr="00C16B46">
        <w:rPr>
          <w:rFonts w:ascii="Times New Roman" w:hAnsi="Times New Roman" w:cs="Times New Roman"/>
          <w:sz w:val="24"/>
          <w:szCs w:val="24"/>
          <w:lang w:val="en-US"/>
        </w:rPr>
        <w:t>l’éternité</w:t>
      </w:r>
      <w:proofErr w:type="spellEnd"/>
      <w:r w:rsidRPr="00C16B46">
        <w:rPr>
          <w:rFonts w:ascii="Times New Roman" w:hAnsi="Times New Roman" w:cs="Times New Roman"/>
          <w:sz w:val="24"/>
          <w:szCs w:val="24"/>
          <w:lang w:val="en-US"/>
        </w:rPr>
        <w:t xml:space="preserve">. Un </w:t>
      </w:r>
      <w:proofErr w:type="spellStart"/>
      <w:r w:rsidRPr="00C16B46">
        <w:rPr>
          <w:rFonts w:ascii="Times New Roman" w:hAnsi="Times New Roman" w:cs="Times New Roman"/>
          <w:sz w:val="24"/>
          <w:szCs w:val="24"/>
          <w:lang w:val="en-US"/>
        </w:rPr>
        <w:t>relecture</w:t>
      </w:r>
      <w:proofErr w:type="spellEnd"/>
      <w:r w:rsidRPr="00C16B46">
        <w:rPr>
          <w:rFonts w:ascii="Times New Roman" w:hAnsi="Times New Roman" w:cs="Times New Roman"/>
          <w:sz w:val="24"/>
          <w:szCs w:val="24"/>
          <w:lang w:val="en-US"/>
        </w:rPr>
        <w:t xml:space="preserve"> du dernier livre (V) de la Consolation de Philosophie’, in A. </w:t>
      </w:r>
      <w:proofErr w:type="spellStart"/>
      <w:r w:rsidRPr="00C16B46">
        <w:rPr>
          <w:rFonts w:ascii="Times New Roman" w:hAnsi="Times New Roman" w:cs="Times New Roman"/>
          <w:sz w:val="24"/>
          <w:szCs w:val="24"/>
          <w:lang w:val="en-US"/>
        </w:rPr>
        <w:t>Giavatto</w:t>
      </w:r>
      <w:proofErr w:type="spellEnd"/>
      <w:r w:rsidRPr="00C16B46">
        <w:rPr>
          <w:rFonts w:ascii="Times New Roman" w:hAnsi="Times New Roman" w:cs="Times New Roman"/>
          <w:sz w:val="24"/>
          <w:szCs w:val="24"/>
          <w:lang w:val="en-US"/>
        </w:rPr>
        <w:t xml:space="preserve"> and F. le Blay (eds.), </w:t>
      </w:r>
      <w:proofErr w:type="spellStart"/>
      <w:r w:rsidRPr="00C16B46">
        <w:rPr>
          <w:rFonts w:ascii="Times New Roman" w:hAnsi="Times New Roman" w:cs="Times New Roman"/>
          <w:sz w:val="24"/>
          <w:szCs w:val="24"/>
          <w:lang w:val="en-US"/>
        </w:rPr>
        <w:t>Autour</w:t>
      </w:r>
      <w:proofErr w:type="spellEnd"/>
      <w:r w:rsidRPr="00C16B46">
        <w:rPr>
          <w:rFonts w:ascii="Times New Roman" w:hAnsi="Times New Roman" w:cs="Times New Roman"/>
          <w:sz w:val="24"/>
          <w:szCs w:val="24"/>
          <w:lang w:val="en-US"/>
        </w:rPr>
        <w:t xml:space="preserve"> de la Consolation de Philosophie de </w:t>
      </w:r>
      <w:proofErr w:type="spellStart"/>
      <w:r w:rsidRPr="00C16B46">
        <w:rPr>
          <w:rFonts w:ascii="Times New Roman" w:hAnsi="Times New Roman" w:cs="Times New Roman"/>
          <w:sz w:val="24"/>
          <w:szCs w:val="24"/>
          <w:lang w:val="en-US"/>
        </w:rPr>
        <w:t>Boèce</w:t>
      </w:r>
      <w:proofErr w:type="spellEnd"/>
      <w:r w:rsidRPr="00C16B46">
        <w:rPr>
          <w:rFonts w:ascii="Times New Roman" w:hAnsi="Times New Roman" w:cs="Times New Roman"/>
          <w:sz w:val="24"/>
          <w:szCs w:val="24"/>
          <w:lang w:val="en-US"/>
        </w:rPr>
        <w:t xml:space="preserve">, Neuilly: </w:t>
      </w:r>
      <w:proofErr w:type="spellStart"/>
      <w:r w:rsidRPr="00C16B46">
        <w:rPr>
          <w:rFonts w:ascii="Times New Roman" w:hAnsi="Times New Roman" w:cs="Times New Roman"/>
          <w:sz w:val="24"/>
          <w:szCs w:val="24"/>
          <w:lang w:val="en-US"/>
        </w:rPr>
        <w:t>Atlande</w:t>
      </w:r>
      <w:proofErr w:type="spellEnd"/>
      <w:r w:rsidRPr="00C16B46">
        <w:rPr>
          <w:rFonts w:ascii="Times New Roman" w:hAnsi="Times New Roman" w:cs="Times New Roman"/>
          <w:sz w:val="24"/>
          <w:szCs w:val="24"/>
          <w:lang w:val="en-US"/>
        </w:rPr>
        <w:t>, 127–63.</w:t>
      </w:r>
    </w:p>
    <w:p w14:paraId="77BAAC56"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xml:space="preserve">Martin, C.J., 1987, ‘Embarrassing Arguments and Surprising Conclusions in the Development of Theories of the Conditional in the Twelfth Century,’ in J. Jolivet and A. De Libera (eds.), Gilbert de Poitiers et </w:t>
      </w:r>
      <w:proofErr w:type="spellStart"/>
      <w:r w:rsidRPr="00C16B46">
        <w:rPr>
          <w:rFonts w:ascii="Times New Roman" w:hAnsi="Times New Roman" w:cs="Times New Roman"/>
          <w:sz w:val="24"/>
          <w:szCs w:val="24"/>
          <w:lang w:val="en-US"/>
        </w:rPr>
        <w:t>ses</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contemporains</w:t>
      </w:r>
      <w:proofErr w:type="spellEnd"/>
      <w:r w:rsidRPr="00C16B46">
        <w:rPr>
          <w:rFonts w:ascii="Times New Roman" w:hAnsi="Times New Roman" w:cs="Times New Roman"/>
          <w:sz w:val="24"/>
          <w:szCs w:val="24"/>
          <w:lang w:val="en-US"/>
        </w:rPr>
        <w:t xml:space="preserve">: aux </w:t>
      </w:r>
      <w:proofErr w:type="spellStart"/>
      <w:r w:rsidRPr="00C16B46">
        <w:rPr>
          <w:rFonts w:ascii="Times New Roman" w:hAnsi="Times New Roman" w:cs="Times New Roman"/>
          <w:sz w:val="24"/>
          <w:szCs w:val="24"/>
          <w:lang w:val="en-US"/>
        </w:rPr>
        <w:t>origines</w:t>
      </w:r>
      <w:proofErr w:type="spellEnd"/>
      <w:r w:rsidRPr="00C16B46">
        <w:rPr>
          <w:rFonts w:ascii="Times New Roman" w:hAnsi="Times New Roman" w:cs="Times New Roman"/>
          <w:sz w:val="24"/>
          <w:szCs w:val="24"/>
          <w:lang w:val="en-US"/>
        </w:rPr>
        <w:t xml:space="preserve"> de la </w:t>
      </w:r>
      <w:proofErr w:type="spellStart"/>
      <w:r w:rsidRPr="00C16B46">
        <w:rPr>
          <w:rFonts w:ascii="Times New Roman" w:hAnsi="Times New Roman" w:cs="Times New Roman"/>
          <w:sz w:val="24"/>
          <w:szCs w:val="24"/>
          <w:lang w:val="en-US"/>
        </w:rPr>
        <w:t>logica</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modernorum</w:t>
      </w:r>
      <w:proofErr w:type="spellEnd"/>
      <w:r w:rsidRPr="00C16B46">
        <w:rPr>
          <w:rFonts w:ascii="Times New Roman" w:hAnsi="Times New Roman" w:cs="Times New Roman"/>
          <w:sz w:val="24"/>
          <w:szCs w:val="24"/>
          <w:lang w:val="en-US"/>
        </w:rPr>
        <w:t xml:space="preserve">, Naples: </w:t>
      </w:r>
      <w:proofErr w:type="spellStart"/>
      <w:r w:rsidRPr="00C16B46">
        <w:rPr>
          <w:rFonts w:ascii="Times New Roman" w:hAnsi="Times New Roman" w:cs="Times New Roman"/>
          <w:sz w:val="24"/>
          <w:szCs w:val="24"/>
          <w:lang w:val="en-US"/>
        </w:rPr>
        <w:t>Bibliopolis</w:t>
      </w:r>
      <w:proofErr w:type="spellEnd"/>
      <w:r w:rsidRPr="00C16B46">
        <w:rPr>
          <w:rFonts w:ascii="Times New Roman" w:hAnsi="Times New Roman" w:cs="Times New Roman"/>
          <w:sz w:val="24"/>
          <w:szCs w:val="24"/>
          <w:lang w:val="en-US"/>
        </w:rPr>
        <w:t>, 377–400 (</w:t>
      </w:r>
      <w:proofErr w:type="spellStart"/>
      <w:r w:rsidRPr="00C16B46">
        <w:rPr>
          <w:rFonts w:ascii="Times New Roman" w:hAnsi="Times New Roman" w:cs="Times New Roman"/>
          <w:sz w:val="24"/>
          <w:szCs w:val="24"/>
          <w:lang w:val="en-US"/>
        </w:rPr>
        <w:t>Actes</w:t>
      </w:r>
      <w:proofErr w:type="spellEnd"/>
      <w:r w:rsidRPr="00C16B46">
        <w:rPr>
          <w:rFonts w:ascii="Times New Roman" w:hAnsi="Times New Roman" w:cs="Times New Roman"/>
          <w:sz w:val="24"/>
          <w:szCs w:val="24"/>
          <w:lang w:val="en-US"/>
        </w:rPr>
        <w:t xml:space="preserve"> du </w:t>
      </w:r>
      <w:proofErr w:type="spellStart"/>
      <w:r w:rsidRPr="00C16B46">
        <w:rPr>
          <w:rFonts w:ascii="Times New Roman" w:hAnsi="Times New Roman" w:cs="Times New Roman"/>
          <w:sz w:val="24"/>
          <w:szCs w:val="24"/>
          <w:lang w:val="en-US"/>
        </w:rPr>
        <w:t>septième</w:t>
      </w:r>
      <w:proofErr w:type="spellEnd"/>
      <w:r w:rsidRPr="00C16B46">
        <w:rPr>
          <w:rFonts w:ascii="Times New Roman" w:hAnsi="Times New Roman" w:cs="Times New Roman"/>
          <w:sz w:val="24"/>
          <w:szCs w:val="24"/>
          <w:lang w:val="en-US"/>
        </w:rPr>
        <w:t xml:space="preserve"> Symposium </w:t>
      </w:r>
      <w:proofErr w:type="spellStart"/>
      <w:r w:rsidRPr="00C16B46">
        <w:rPr>
          <w:rFonts w:ascii="Times New Roman" w:hAnsi="Times New Roman" w:cs="Times New Roman"/>
          <w:sz w:val="24"/>
          <w:szCs w:val="24"/>
          <w:lang w:val="en-US"/>
        </w:rPr>
        <w:t>européen</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d’histoire</w:t>
      </w:r>
      <w:proofErr w:type="spellEnd"/>
      <w:r w:rsidRPr="00C16B46">
        <w:rPr>
          <w:rFonts w:ascii="Times New Roman" w:hAnsi="Times New Roman" w:cs="Times New Roman"/>
          <w:sz w:val="24"/>
          <w:szCs w:val="24"/>
          <w:lang w:val="en-US"/>
        </w:rPr>
        <w:t xml:space="preserve"> de la </w:t>
      </w:r>
      <w:proofErr w:type="spellStart"/>
      <w:r w:rsidRPr="00C16B46">
        <w:rPr>
          <w:rFonts w:ascii="Times New Roman" w:hAnsi="Times New Roman" w:cs="Times New Roman"/>
          <w:sz w:val="24"/>
          <w:szCs w:val="24"/>
          <w:lang w:val="en-US"/>
        </w:rPr>
        <w:t>logique</w:t>
      </w:r>
      <w:proofErr w:type="spellEnd"/>
      <w:r w:rsidRPr="00C16B46">
        <w:rPr>
          <w:rFonts w:ascii="Times New Roman" w:hAnsi="Times New Roman" w:cs="Times New Roman"/>
          <w:sz w:val="24"/>
          <w:szCs w:val="24"/>
          <w:lang w:val="en-US"/>
        </w:rPr>
        <w:t xml:space="preserve"> et de la </w:t>
      </w:r>
      <w:proofErr w:type="spellStart"/>
      <w:r w:rsidRPr="00C16B46">
        <w:rPr>
          <w:rFonts w:ascii="Times New Roman" w:hAnsi="Times New Roman" w:cs="Times New Roman"/>
          <w:sz w:val="24"/>
          <w:szCs w:val="24"/>
          <w:lang w:val="en-US"/>
        </w:rPr>
        <w:t>sémantique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médiévales</w:t>
      </w:r>
      <w:proofErr w:type="spellEnd"/>
      <w:r w:rsidRPr="00C16B46">
        <w:rPr>
          <w:rFonts w:ascii="Times New Roman" w:hAnsi="Times New Roman" w:cs="Times New Roman"/>
          <w:sz w:val="24"/>
          <w:szCs w:val="24"/>
          <w:lang w:val="en-US"/>
        </w:rPr>
        <w:t xml:space="preserve">, Centre </w:t>
      </w:r>
      <w:proofErr w:type="spellStart"/>
      <w:r w:rsidRPr="00C16B46">
        <w:rPr>
          <w:rFonts w:ascii="Times New Roman" w:hAnsi="Times New Roman" w:cs="Times New Roman"/>
          <w:sz w:val="24"/>
          <w:szCs w:val="24"/>
          <w:lang w:val="en-US"/>
        </w:rPr>
        <w:t>d’études</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supérieures</w:t>
      </w:r>
      <w:proofErr w:type="spellEnd"/>
      <w:r w:rsidRPr="00C16B46">
        <w:rPr>
          <w:rFonts w:ascii="Times New Roman" w:hAnsi="Times New Roman" w:cs="Times New Roman"/>
          <w:sz w:val="24"/>
          <w:szCs w:val="24"/>
          <w:lang w:val="en-US"/>
        </w:rPr>
        <w:t xml:space="preserve"> de </w:t>
      </w:r>
      <w:proofErr w:type="spellStart"/>
      <w:r w:rsidRPr="00C16B46">
        <w:rPr>
          <w:rFonts w:ascii="Times New Roman" w:hAnsi="Times New Roman" w:cs="Times New Roman"/>
          <w:sz w:val="24"/>
          <w:szCs w:val="24"/>
          <w:lang w:val="en-US"/>
        </w:rPr>
        <w:t>civilisation</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médiévale</w:t>
      </w:r>
      <w:proofErr w:type="spellEnd"/>
      <w:r w:rsidRPr="00C16B46">
        <w:rPr>
          <w:rFonts w:ascii="Times New Roman" w:hAnsi="Times New Roman" w:cs="Times New Roman"/>
          <w:sz w:val="24"/>
          <w:szCs w:val="24"/>
          <w:lang w:val="en-US"/>
        </w:rPr>
        <w:t xml:space="preserve"> de Poitiers, 17–22 </w:t>
      </w:r>
      <w:proofErr w:type="spellStart"/>
      <w:r w:rsidRPr="00C16B46">
        <w:rPr>
          <w:rFonts w:ascii="Times New Roman" w:hAnsi="Times New Roman" w:cs="Times New Roman"/>
          <w:sz w:val="24"/>
          <w:szCs w:val="24"/>
          <w:lang w:val="en-US"/>
        </w:rPr>
        <w:t>Juin</w:t>
      </w:r>
      <w:proofErr w:type="spellEnd"/>
      <w:r w:rsidRPr="00C16B46">
        <w:rPr>
          <w:rFonts w:ascii="Times New Roman" w:hAnsi="Times New Roman" w:cs="Times New Roman"/>
          <w:sz w:val="24"/>
          <w:szCs w:val="24"/>
          <w:lang w:val="en-US"/>
        </w:rPr>
        <w:t xml:space="preserve"> 1985).</w:t>
      </w:r>
    </w:p>
    <w:p w14:paraId="4F72442C"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1991, ‘The Logic of Negation in Boethius,’ Phronesis, 36: 277–304.</w:t>
      </w:r>
    </w:p>
    <w:p w14:paraId="6DAE193C"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xml:space="preserve">–––, 1999, ‘Non-Reductive Arguments from Impossible Hypotheses in Boethius and </w:t>
      </w:r>
      <w:proofErr w:type="spellStart"/>
      <w:r w:rsidRPr="00C16B46">
        <w:rPr>
          <w:rFonts w:ascii="Times New Roman" w:hAnsi="Times New Roman" w:cs="Times New Roman"/>
          <w:sz w:val="24"/>
          <w:szCs w:val="24"/>
          <w:lang w:val="en-US"/>
        </w:rPr>
        <w:t>Philoponus</w:t>
      </w:r>
      <w:proofErr w:type="spellEnd"/>
      <w:r w:rsidRPr="00C16B46">
        <w:rPr>
          <w:rFonts w:ascii="Times New Roman" w:hAnsi="Times New Roman" w:cs="Times New Roman"/>
          <w:sz w:val="24"/>
          <w:szCs w:val="24"/>
          <w:lang w:val="en-US"/>
        </w:rPr>
        <w:t>,’ Oxford Studies in Ancient Philosophy, 17: 279–302.</w:t>
      </w:r>
    </w:p>
    <w:p w14:paraId="4B0AF70D"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Minio-Paluello</w:t>
      </w:r>
      <w:proofErr w:type="spellEnd"/>
      <w:r w:rsidRPr="00C16B46">
        <w:rPr>
          <w:rFonts w:ascii="Times New Roman" w:hAnsi="Times New Roman" w:cs="Times New Roman"/>
          <w:sz w:val="24"/>
          <w:szCs w:val="24"/>
          <w:lang w:val="en-US"/>
        </w:rPr>
        <w:t xml:space="preserve">, L., 1972, Opuscula: The Latin Aristotle, Amsterdam: </w:t>
      </w:r>
      <w:proofErr w:type="spellStart"/>
      <w:r w:rsidRPr="00C16B46">
        <w:rPr>
          <w:rFonts w:ascii="Times New Roman" w:hAnsi="Times New Roman" w:cs="Times New Roman"/>
          <w:sz w:val="24"/>
          <w:szCs w:val="24"/>
          <w:lang w:val="en-US"/>
        </w:rPr>
        <w:t>Hakkert</w:t>
      </w:r>
      <w:proofErr w:type="spellEnd"/>
      <w:r w:rsidRPr="00C16B46">
        <w:rPr>
          <w:rFonts w:ascii="Times New Roman" w:hAnsi="Times New Roman" w:cs="Times New Roman"/>
          <w:sz w:val="24"/>
          <w:szCs w:val="24"/>
          <w:lang w:val="en-US"/>
        </w:rPr>
        <w:t>.</w:t>
      </w:r>
    </w:p>
    <w:p w14:paraId="7EB4890F"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Minnis</w:t>
      </w:r>
      <w:proofErr w:type="spellEnd"/>
      <w:r w:rsidRPr="00C16B46">
        <w:rPr>
          <w:rFonts w:ascii="Times New Roman" w:hAnsi="Times New Roman" w:cs="Times New Roman"/>
          <w:sz w:val="24"/>
          <w:szCs w:val="24"/>
          <w:lang w:val="en-US"/>
        </w:rPr>
        <w:t xml:space="preserve">, A.J. (ed.), 1987, The Medieval Boethius. Studies in the Vernacular Translations of ‘De </w:t>
      </w:r>
      <w:proofErr w:type="spellStart"/>
      <w:r w:rsidRPr="00C16B46">
        <w:rPr>
          <w:rFonts w:ascii="Times New Roman" w:hAnsi="Times New Roman" w:cs="Times New Roman"/>
          <w:sz w:val="24"/>
          <w:szCs w:val="24"/>
          <w:lang w:val="en-US"/>
        </w:rPr>
        <w:t>Consolatione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Philosophiae</w:t>
      </w:r>
      <w:proofErr w:type="spellEnd"/>
      <w:r w:rsidRPr="00C16B46">
        <w:rPr>
          <w:rFonts w:ascii="Times New Roman" w:hAnsi="Times New Roman" w:cs="Times New Roman"/>
          <w:sz w:val="24"/>
          <w:szCs w:val="24"/>
          <w:lang w:val="en-US"/>
        </w:rPr>
        <w:t>’, Cambridge: Brewer.</w:t>
      </w:r>
    </w:p>
    <w:p w14:paraId="6EFAEE65"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xml:space="preserve">––– (ed.), 1993, Chaucer’s </w:t>
      </w:r>
      <w:proofErr w:type="spellStart"/>
      <w:r w:rsidRPr="00C16B46">
        <w:rPr>
          <w:rFonts w:ascii="Times New Roman" w:hAnsi="Times New Roman" w:cs="Times New Roman"/>
          <w:sz w:val="24"/>
          <w:szCs w:val="24"/>
          <w:lang w:val="en-US"/>
        </w:rPr>
        <w:t>Boece</w:t>
      </w:r>
      <w:proofErr w:type="spellEnd"/>
      <w:r w:rsidRPr="00C16B46">
        <w:rPr>
          <w:rFonts w:ascii="Times New Roman" w:hAnsi="Times New Roman" w:cs="Times New Roman"/>
          <w:sz w:val="24"/>
          <w:szCs w:val="24"/>
          <w:lang w:val="en-US"/>
        </w:rPr>
        <w:t xml:space="preserve"> and the Mediaeval Tradition of Boethius, Cambridge: Brewer (Chaucer Studies 18).</w:t>
      </w:r>
    </w:p>
    <w:p w14:paraId="2B9892E7"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xml:space="preserve">Morton, Catherine. Marius of </w:t>
      </w:r>
      <w:proofErr w:type="spellStart"/>
      <w:r w:rsidRPr="00C16B46">
        <w:rPr>
          <w:rFonts w:ascii="Times New Roman" w:hAnsi="Times New Roman" w:cs="Times New Roman"/>
          <w:sz w:val="24"/>
          <w:szCs w:val="24"/>
          <w:lang w:val="en-US"/>
        </w:rPr>
        <w:t>Avenches</w:t>
      </w:r>
      <w:proofErr w:type="spellEnd"/>
      <w:r w:rsidRPr="00C16B46">
        <w:rPr>
          <w:rFonts w:ascii="Times New Roman" w:hAnsi="Times New Roman" w:cs="Times New Roman"/>
          <w:sz w:val="24"/>
          <w:szCs w:val="24"/>
          <w:lang w:val="en-US"/>
        </w:rPr>
        <w:t xml:space="preserve">, the Excerpta </w:t>
      </w:r>
      <w:proofErr w:type="spellStart"/>
      <w:r w:rsidRPr="00C16B46">
        <w:rPr>
          <w:rFonts w:ascii="Times New Roman" w:hAnsi="Times New Roman" w:cs="Times New Roman"/>
          <w:sz w:val="24"/>
          <w:szCs w:val="24"/>
          <w:lang w:val="en-US"/>
        </w:rPr>
        <w:t>Valesiana</w:t>
      </w:r>
      <w:proofErr w:type="spellEnd"/>
      <w:r w:rsidRPr="00C16B46">
        <w:rPr>
          <w:rFonts w:ascii="Times New Roman" w:hAnsi="Times New Roman" w:cs="Times New Roman"/>
          <w:sz w:val="24"/>
          <w:szCs w:val="24"/>
          <w:lang w:val="en-US"/>
        </w:rPr>
        <w:t xml:space="preserve">, and the death of Boethius // </w:t>
      </w:r>
      <w:proofErr w:type="spellStart"/>
      <w:r w:rsidRPr="00C16B46">
        <w:rPr>
          <w:rFonts w:ascii="Times New Roman" w:hAnsi="Times New Roman" w:cs="Times New Roman"/>
          <w:sz w:val="24"/>
          <w:szCs w:val="24"/>
          <w:lang w:val="en-US"/>
        </w:rPr>
        <w:t>Traditio</w:t>
      </w:r>
      <w:proofErr w:type="spellEnd"/>
      <w:r w:rsidRPr="00C16B46">
        <w:rPr>
          <w:rFonts w:ascii="Times New Roman" w:hAnsi="Times New Roman" w:cs="Times New Roman"/>
          <w:sz w:val="24"/>
          <w:szCs w:val="24"/>
          <w:lang w:val="en-US"/>
        </w:rPr>
        <w:t xml:space="preserve"> 38 (1982), p. 107—136. </w:t>
      </w:r>
    </w:p>
    <w:p w14:paraId="17486549"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Obertello</w:t>
      </w:r>
      <w:proofErr w:type="spellEnd"/>
      <w:r w:rsidRPr="00C16B46">
        <w:rPr>
          <w:rFonts w:ascii="Times New Roman" w:hAnsi="Times New Roman" w:cs="Times New Roman"/>
          <w:sz w:val="24"/>
          <w:szCs w:val="24"/>
          <w:lang w:val="en-US"/>
        </w:rPr>
        <w:t xml:space="preserve">, L., 1974, Severino </w:t>
      </w:r>
      <w:proofErr w:type="spellStart"/>
      <w:r w:rsidRPr="00C16B46">
        <w:rPr>
          <w:rFonts w:ascii="Times New Roman" w:hAnsi="Times New Roman" w:cs="Times New Roman"/>
          <w:sz w:val="24"/>
          <w:szCs w:val="24"/>
          <w:lang w:val="en-US"/>
        </w:rPr>
        <w:t>Boezio</w:t>
      </w:r>
      <w:proofErr w:type="spellEnd"/>
      <w:r w:rsidRPr="00C16B46">
        <w:rPr>
          <w:rFonts w:ascii="Times New Roman" w:hAnsi="Times New Roman" w:cs="Times New Roman"/>
          <w:sz w:val="24"/>
          <w:szCs w:val="24"/>
          <w:lang w:val="en-US"/>
        </w:rPr>
        <w:t xml:space="preserve">, Genoa; Academia Ligure di </w:t>
      </w:r>
      <w:proofErr w:type="spellStart"/>
      <w:r w:rsidRPr="00C16B46">
        <w:rPr>
          <w:rFonts w:ascii="Times New Roman" w:hAnsi="Times New Roman" w:cs="Times New Roman"/>
          <w:sz w:val="24"/>
          <w:szCs w:val="24"/>
          <w:lang w:val="en-US"/>
        </w:rPr>
        <w:t>Scienze</w:t>
      </w:r>
      <w:proofErr w:type="spellEnd"/>
      <w:r w:rsidRPr="00C16B46">
        <w:rPr>
          <w:rFonts w:ascii="Times New Roman" w:hAnsi="Times New Roman" w:cs="Times New Roman"/>
          <w:sz w:val="24"/>
          <w:szCs w:val="24"/>
          <w:lang w:val="en-US"/>
        </w:rPr>
        <w:t xml:space="preserve"> e </w:t>
      </w:r>
      <w:proofErr w:type="spellStart"/>
      <w:r w:rsidRPr="00C16B46">
        <w:rPr>
          <w:rFonts w:ascii="Times New Roman" w:hAnsi="Times New Roman" w:cs="Times New Roman"/>
          <w:sz w:val="24"/>
          <w:szCs w:val="24"/>
          <w:lang w:val="en-US"/>
        </w:rPr>
        <w:t>Lettere</w:t>
      </w:r>
      <w:proofErr w:type="spellEnd"/>
      <w:r w:rsidRPr="00C16B46">
        <w:rPr>
          <w:rFonts w:ascii="Times New Roman" w:hAnsi="Times New Roman" w:cs="Times New Roman"/>
          <w:sz w:val="24"/>
          <w:szCs w:val="24"/>
          <w:lang w:val="en-US"/>
        </w:rPr>
        <w:t>.</w:t>
      </w:r>
    </w:p>
    <w:p w14:paraId="4F62724B"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Relihan</w:t>
      </w:r>
      <w:proofErr w:type="spellEnd"/>
      <w:r w:rsidRPr="00C16B46">
        <w:rPr>
          <w:rFonts w:ascii="Times New Roman" w:hAnsi="Times New Roman" w:cs="Times New Roman"/>
          <w:sz w:val="24"/>
          <w:szCs w:val="24"/>
          <w:lang w:val="en-US"/>
        </w:rPr>
        <w:t>, J., 1993, Ancient Menippean Satire, London and Baltimore: Johns Hopkins University Press.</w:t>
      </w:r>
    </w:p>
    <w:p w14:paraId="0EC779BF"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Relihan</w:t>
      </w:r>
      <w:proofErr w:type="spellEnd"/>
      <w:r w:rsidRPr="00C16B46">
        <w:rPr>
          <w:rFonts w:ascii="Times New Roman" w:hAnsi="Times New Roman" w:cs="Times New Roman"/>
          <w:sz w:val="24"/>
          <w:szCs w:val="24"/>
          <w:lang w:val="en-US"/>
        </w:rPr>
        <w:t>, J., 1997, The Prisoner’s Philosophy: life and death in Boethius’s Consolation, Notre Dame, Ind.: University of Notre Dame Press.</w:t>
      </w:r>
    </w:p>
    <w:p w14:paraId="15964757"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xml:space="preserve">Sachs K.-J. Boethius and the judgement of the ears: a hidden challenge in medieval and Renaissance music theory // The second sense, ed. C. Burnett, M. Fend and P. </w:t>
      </w:r>
      <w:proofErr w:type="spellStart"/>
      <w:r w:rsidRPr="00C16B46">
        <w:rPr>
          <w:rFonts w:ascii="Times New Roman" w:hAnsi="Times New Roman" w:cs="Times New Roman"/>
          <w:sz w:val="24"/>
          <w:szCs w:val="24"/>
          <w:lang w:val="en-US"/>
        </w:rPr>
        <w:t>Gouk</w:t>
      </w:r>
      <w:proofErr w:type="spellEnd"/>
      <w:r w:rsidRPr="00C16B46">
        <w:rPr>
          <w:rFonts w:ascii="Times New Roman" w:hAnsi="Times New Roman" w:cs="Times New Roman"/>
          <w:sz w:val="24"/>
          <w:szCs w:val="24"/>
          <w:lang w:val="en-US"/>
        </w:rPr>
        <w:t>. London, 1991, p. 169—198.</w:t>
      </w:r>
    </w:p>
    <w:p w14:paraId="413B9BDD"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Schlapkohl</w:t>
      </w:r>
      <w:proofErr w:type="spellEnd"/>
      <w:r w:rsidRPr="00C16B46">
        <w:rPr>
          <w:rFonts w:ascii="Times New Roman" w:hAnsi="Times New Roman" w:cs="Times New Roman"/>
          <w:sz w:val="24"/>
          <w:szCs w:val="24"/>
          <w:lang w:val="en-US"/>
        </w:rPr>
        <w:t xml:space="preserve">, C., 1999, Persona </w:t>
      </w:r>
      <w:proofErr w:type="spellStart"/>
      <w:r w:rsidRPr="00C16B46">
        <w:rPr>
          <w:rFonts w:ascii="Times New Roman" w:hAnsi="Times New Roman" w:cs="Times New Roman"/>
          <w:sz w:val="24"/>
          <w:szCs w:val="24"/>
          <w:lang w:val="en-US"/>
        </w:rPr>
        <w:t>est</w:t>
      </w:r>
      <w:proofErr w:type="spellEnd"/>
      <w:r w:rsidRPr="00C16B46">
        <w:rPr>
          <w:rFonts w:ascii="Times New Roman" w:hAnsi="Times New Roman" w:cs="Times New Roman"/>
          <w:sz w:val="24"/>
          <w:szCs w:val="24"/>
          <w:lang w:val="en-US"/>
        </w:rPr>
        <w:t xml:space="preserve"> naturae </w:t>
      </w:r>
      <w:proofErr w:type="spellStart"/>
      <w:r w:rsidRPr="00C16B46">
        <w:rPr>
          <w:rFonts w:ascii="Times New Roman" w:hAnsi="Times New Roman" w:cs="Times New Roman"/>
          <w:sz w:val="24"/>
          <w:szCs w:val="24"/>
          <w:lang w:val="en-US"/>
        </w:rPr>
        <w:t>rationabilis</w:t>
      </w:r>
      <w:proofErr w:type="spellEnd"/>
      <w:r w:rsidRPr="00C16B46">
        <w:rPr>
          <w:rFonts w:ascii="Times New Roman" w:hAnsi="Times New Roman" w:cs="Times New Roman"/>
          <w:sz w:val="24"/>
          <w:szCs w:val="24"/>
          <w:lang w:val="en-US"/>
        </w:rPr>
        <w:t xml:space="preserve"> individua substantia. Boethius und die </w:t>
      </w:r>
      <w:proofErr w:type="spellStart"/>
      <w:r w:rsidRPr="00C16B46">
        <w:rPr>
          <w:rFonts w:ascii="Times New Roman" w:hAnsi="Times New Roman" w:cs="Times New Roman"/>
          <w:sz w:val="24"/>
          <w:szCs w:val="24"/>
          <w:lang w:val="en-US"/>
        </w:rPr>
        <w:t>Debatte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über</w:t>
      </w:r>
      <w:proofErr w:type="spellEnd"/>
      <w:r w:rsidRPr="00C16B46">
        <w:rPr>
          <w:rFonts w:ascii="Times New Roman" w:hAnsi="Times New Roman" w:cs="Times New Roman"/>
          <w:sz w:val="24"/>
          <w:szCs w:val="24"/>
          <w:lang w:val="en-US"/>
        </w:rPr>
        <w:t xml:space="preserve"> der </w:t>
      </w:r>
      <w:proofErr w:type="spellStart"/>
      <w:r w:rsidRPr="00C16B46">
        <w:rPr>
          <w:rFonts w:ascii="Times New Roman" w:hAnsi="Times New Roman" w:cs="Times New Roman"/>
          <w:sz w:val="24"/>
          <w:szCs w:val="24"/>
          <w:lang w:val="en-US"/>
        </w:rPr>
        <w:t>Personbegriff</w:t>
      </w:r>
      <w:proofErr w:type="spellEnd"/>
      <w:r w:rsidRPr="00C16B46">
        <w:rPr>
          <w:rFonts w:ascii="Times New Roman" w:hAnsi="Times New Roman" w:cs="Times New Roman"/>
          <w:sz w:val="24"/>
          <w:szCs w:val="24"/>
          <w:lang w:val="en-US"/>
        </w:rPr>
        <w:t xml:space="preserve">, Marburg: </w:t>
      </w:r>
      <w:proofErr w:type="spellStart"/>
      <w:r w:rsidRPr="00C16B46">
        <w:rPr>
          <w:rFonts w:ascii="Times New Roman" w:hAnsi="Times New Roman" w:cs="Times New Roman"/>
          <w:sz w:val="24"/>
          <w:szCs w:val="24"/>
          <w:lang w:val="en-US"/>
        </w:rPr>
        <w:t>Elwert</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Marburger</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Theologische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Studien</w:t>
      </w:r>
      <w:proofErr w:type="spellEnd"/>
      <w:r w:rsidRPr="00C16B46">
        <w:rPr>
          <w:rFonts w:ascii="Times New Roman" w:hAnsi="Times New Roman" w:cs="Times New Roman"/>
          <w:sz w:val="24"/>
          <w:szCs w:val="24"/>
          <w:lang w:val="en-US"/>
        </w:rPr>
        <w:t>).</w:t>
      </w:r>
    </w:p>
    <w:p w14:paraId="26D73D29"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lastRenderedPageBreak/>
        <w:t>Schrimpf</w:t>
      </w:r>
      <w:proofErr w:type="spellEnd"/>
      <w:r w:rsidRPr="00C16B46">
        <w:rPr>
          <w:rFonts w:ascii="Times New Roman" w:hAnsi="Times New Roman" w:cs="Times New Roman"/>
          <w:sz w:val="24"/>
          <w:szCs w:val="24"/>
          <w:lang w:val="en-US"/>
        </w:rPr>
        <w:t xml:space="preserve">, G., 1966, Die </w:t>
      </w:r>
      <w:proofErr w:type="spellStart"/>
      <w:r w:rsidRPr="00C16B46">
        <w:rPr>
          <w:rFonts w:ascii="Times New Roman" w:hAnsi="Times New Roman" w:cs="Times New Roman"/>
          <w:sz w:val="24"/>
          <w:szCs w:val="24"/>
          <w:lang w:val="en-US"/>
        </w:rPr>
        <w:t>Axiomenschrift</w:t>
      </w:r>
      <w:proofErr w:type="spellEnd"/>
      <w:r w:rsidRPr="00C16B46">
        <w:rPr>
          <w:rFonts w:ascii="Times New Roman" w:hAnsi="Times New Roman" w:cs="Times New Roman"/>
          <w:sz w:val="24"/>
          <w:szCs w:val="24"/>
          <w:lang w:val="en-US"/>
        </w:rPr>
        <w:t xml:space="preserve"> des Boethius (De </w:t>
      </w:r>
      <w:proofErr w:type="spellStart"/>
      <w:r w:rsidRPr="00C16B46">
        <w:rPr>
          <w:rFonts w:ascii="Times New Roman" w:hAnsi="Times New Roman" w:cs="Times New Roman"/>
          <w:sz w:val="24"/>
          <w:szCs w:val="24"/>
          <w:lang w:val="en-US"/>
        </w:rPr>
        <w:t>Hebdomadibus</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als</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philosophisches</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Lehrbuch</w:t>
      </w:r>
      <w:proofErr w:type="spellEnd"/>
      <w:r w:rsidRPr="00C16B46">
        <w:rPr>
          <w:rFonts w:ascii="Times New Roman" w:hAnsi="Times New Roman" w:cs="Times New Roman"/>
          <w:sz w:val="24"/>
          <w:szCs w:val="24"/>
          <w:lang w:val="en-US"/>
        </w:rPr>
        <w:t xml:space="preserve"> des </w:t>
      </w:r>
      <w:proofErr w:type="spellStart"/>
      <w:r w:rsidRPr="00C16B46">
        <w:rPr>
          <w:rFonts w:ascii="Times New Roman" w:hAnsi="Times New Roman" w:cs="Times New Roman"/>
          <w:sz w:val="24"/>
          <w:szCs w:val="24"/>
          <w:lang w:val="en-US"/>
        </w:rPr>
        <w:t>Mittelalters</w:t>
      </w:r>
      <w:proofErr w:type="spellEnd"/>
      <w:r w:rsidRPr="00C16B46">
        <w:rPr>
          <w:rFonts w:ascii="Times New Roman" w:hAnsi="Times New Roman" w:cs="Times New Roman"/>
          <w:sz w:val="24"/>
          <w:szCs w:val="24"/>
          <w:lang w:val="en-US"/>
        </w:rPr>
        <w:t>, Leiden: Brill (</w:t>
      </w:r>
      <w:proofErr w:type="spellStart"/>
      <w:r w:rsidRPr="00C16B46">
        <w:rPr>
          <w:rFonts w:ascii="Times New Roman" w:hAnsi="Times New Roman" w:cs="Times New Roman"/>
          <w:sz w:val="24"/>
          <w:szCs w:val="24"/>
          <w:lang w:val="en-US"/>
        </w:rPr>
        <w:t>Studien</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zur</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Problemgeschichte</w:t>
      </w:r>
      <w:proofErr w:type="spellEnd"/>
      <w:r w:rsidRPr="00C16B46">
        <w:rPr>
          <w:rFonts w:ascii="Times New Roman" w:hAnsi="Times New Roman" w:cs="Times New Roman"/>
          <w:sz w:val="24"/>
          <w:szCs w:val="24"/>
          <w:lang w:val="en-US"/>
        </w:rPr>
        <w:t xml:space="preserve"> der </w:t>
      </w:r>
      <w:proofErr w:type="spellStart"/>
      <w:r w:rsidRPr="00C16B46">
        <w:rPr>
          <w:rFonts w:ascii="Times New Roman" w:hAnsi="Times New Roman" w:cs="Times New Roman"/>
          <w:sz w:val="24"/>
          <w:szCs w:val="24"/>
          <w:lang w:val="en-US"/>
        </w:rPr>
        <w:t>antiken</w:t>
      </w:r>
      <w:proofErr w:type="spellEnd"/>
      <w:r w:rsidRPr="00C16B46">
        <w:rPr>
          <w:rFonts w:ascii="Times New Roman" w:hAnsi="Times New Roman" w:cs="Times New Roman"/>
          <w:sz w:val="24"/>
          <w:szCs w:val="24"/>
          <w:lang w:val="en-US"/>
        </w:rPr>
        <w:t xml:space="preserve"> und </w:t>
      </w:r>
      <w:proofErr w:type="spellStart"/>
      <w:r w:rsidRPr="00C16B46">
        <w:rPr>
          <w:rFonts w:ascii="Times New Roman" w:hAnsi="Times New Roman" w:cs="Times New Roman"/>
          <w:sz w:val="24"/>
          <w:szCs w:val="24"/>
          <w:lang w:val="en-US"/>
        </w:rPr>
        <w:t>mittelalterlichen</w:t>
      </w:r>
      <w:proofErr w:type="spellEnd"/>
      <w:r w:rsidRPr="00C16B46">
        <w:rPr>
          <w:rFonts w:ascii="Times New Roman" w:hAnsi="Times New Roman" w:cs="Times New Roman"/>
          <w:sz w:val="24"/>
          <w:szCs w:val="24"/>
          <w:lang w:val="en-US"/>
        </w:rPr>
        <w:t xml:space="preserve"> Philosophie 2).</w:t>
      </w:r>
    </w:p>
    <w:p w14:paraId="2A521980"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Schurr</w:t>
      </w:r>
      <w:proofErr w:type="spellEnd"/>
      <w:r w:rsidRPr="00C16B46">
        <w:rPr>
          <w:rFonts w:ascii="Times New Roman" w:hAnsi="Times New Roman" w:cs="Times New Roman"/>
          <w:sz w:val="24"/>
          <w:szCs w:val="24"/>
          <w:lang w:val="en-US"/>
        </w:rPr>
        <w:t xml:space="preserve">, V., 1935, Die </w:t>
      </w:r>
      <w:proofErr w:type="spellStart"/>
      <w:r w:rsidRPr="00C16B46">
        <w:rPr>
          <w:rFonts w:ascii="Times New Roman" w:hAnsi="Times New Roman" w:cs="Times New Roman"/>
          <w:sz w:val="24"/>
          <w:szCs w:val="24"/>
          <w:lang w:val="en-US"/>
        </w:rPr>
        <w:t>Trinitätslehre</w:t>
      </w:r>
      <w:proofErr w:type="spellEnd"/>
      <w:r w:rsidRPr="00C16B46">
        <w:rPr>
          <w:rFonts w:ascii="Times New Roman" w:hAnsi="Times New Roman" w:cs="Times New Roman"/>
          <w:sz w:val="24"/>
          <w:szCs w:val="24"/>
          <w:lang w:val="en-US"/>
        </w:rPr>
        <w:t xml:space="preserve"> des Boethius </w:t>
      </w:r>
      <w:proofErr w:type="spellStart"/>
      <w:r w:rsidRPr="00C16B46">
        <w:rPr>
          <w:rFonts w:ascii="Times New Roman" w:hAnsi="Times New Roman" w:cs="Times New Roman"/>
          <w:sz w:val="24"/>
          <w:szCs w:val="24"/>
          <w:lang w:val="en-US"/>
        </w:rPr>
        <w:t>im</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Lichte</w:t>
      </w:r>
      <w:proofErr w:type="spellEnd"/>
      <w:r w:rsidRPr="00C16B46">
        <w:rPr>
          <w:rFonts w:ascii="Times New Roman" w:hAnsi="Times New Roman" w:cs="Times New Roman"/>
          <w:sz w:val="24"/>
          <w:szCs w:val="24"/>
          <w:lang w:val="en-US"/>
        </w:rPr>
        <w:t xml:space="preserve"> der ‘</w:t>
      </w:r>
      <w:proofErr w:type="spellStart"/>
      <w:r w:rsidRPr="00C16B46">
        <w:rPr>
          <w:rFonts w:ascii="Times New Roman" w:hAnsi="Times New Roman" w:cs="Times New Roman"/>
          <w:sz w:val="24"/>
          <w:szCs w:val="24"/>
          <w:lang w:val="en-US"/>
        </w:rPr>
        <w:t>Skythischen</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Kontroversen</w:t>
      </w:r>
      <w:proofErr w:type="spellEnd"/>
      <w:r w:rsidRPr="00C16B46">
        <w:rPr>
          <w:rFonts w:ascii="Times New Roman" w:hAnsi="Times New Roman" w:cs="Times New Roman"/>
          <w:sz w:val="24"/>
          <w:szCs w:val="24"/>
          <w:lang w:val="en-US"/>
        </w:rPr>
        <w:t xml:space="preserve">’, Paderborn: </w:t>
      </w:r>
      <w:proofErr w:type="spellStart"/>
      <w:r w:rsidRPr="00C16B46">
        <w:rPr>
          <w:rFonts w:ascii="Times New Roman" w:hAnsi="Times New Roman" w:cs="Times New Roman"/>
          <w:sz w:val="24"/>
          <w:szCs w:val="24"/>
          <w:lang w:val="en-US"/>
        </w:rPr>
        <w:t>Schöningh</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Forschungen</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zur</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christlichen</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Literatur</w:t>
      </w:r>
      <w:proofErr w:type="spellEnd"/>
      <w:r w:rsidRPr="00C16B46">
        <w:rPr>
          <w:rFonts w:ascii="Times New Roman" w:hAnsi="Times New Roman" w:cs="Times New Roman"/>
          <w:sz w:val="24"/>
          <w:szCs w:val="24"/>
          <w:lang w:val="en-US"/>
        </w:rPr>
        <w:t xml:space="preserve"> und </w:t>
      </w:r>
      <w:proofErr w:type="spellStart"/>
      <w:r w:rsidRPr="00C16B46">
        <w:rPr>
          <w:rFonts w:ascii="Times New Roman" w:hAnsi="Times New Roman" w:cs="Times New Roman"/>
          <w:sz w:val="24"/>
          <w:szCs w:val="24"/>
          <w:lang w:val="en-US"/>
        </w:rPr>
        <w:t>Dogmengeschichte</w:t>
      </w:r>
      <w:proofErr w:type="spellEnd"/>
      <w:r w:rsidRPr="00C16B46">
        <w:rPr>
          <w:rFonts w:ascii="Times New Roman" w:hAnsi="Times New Roman" w:cs="Times New Roman"/>
          <w:sz w:val="24"/>
          <w:szCs w:val="24"/>
          <w:lang w:val="en-US"/>
        </w:rPr>
        <w:t xml:space="preserve"> 18,1).</w:t>
      </w:r>
    </w:p>
    <w:p w14:paraId="2AA9018B"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xml:space="preserve">Sharples, R., 2009, ‘Fate, prescience and free will,’ in </w:t>
      </w:r>
      <w:proofErr w:type="spellStart"/>
      <w:r w:rsidRPr="00C16B46">
        <w:rPr>
          <w:rFonts w:ascii="Times New Roman" w:hAnsi="Times New Roman" w:cs="Times New Roman"/>
          <w:sz w:val="24"/>
          <w:szCs w:val="24"/>
          <w:lang w:val="en-US"/>
        </w:rPr>
        <w:t>Marenbon</w:t>
      </w:r>
      <w:proofErr w:type="spellEnd"/>
      <w:r w:rsidRPr="00C16B46">
        <w:rPr>
          <w:rFonts w:ascii="Times New Roman" w:hAnsi="Times New Roman" w:cs="Times New Roman"/>
          <w:sz w:val="24"/>
          <w:szCs w:val="24"/>
          <w:lang w:val="en-US"/>
        </w:rPr>
        <w:t xml:space="preserve"> (2009), 207–272.</w:t>
      </w:r>
    </w:p>
    <w:p w14:paraId="30ACF442"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xml:space="preserve">Shiel, J., 1990, ‘Boethius’ Commentaries on Aristotle,’ in </w:t>
      </w:r>
      <w:proofErr w:type="spellStart"/>
      <w:r w:rsidRPr="00C16B46">
        <w:rPr>
          <w:rFonts w:ascii="Times New Roman" w:hAnsi="Times New Roman" w:cs="Times New Roman"/>
          <w:sz w:val="24"/>
          <w:szCs w:val="24"/>
          <w:lang w:val="en-US"/>
        </w:rPr>
        <w:t>Sorabji</w:t>
      </w:r>
      <w:proofErr w:type="spellEnd"/>
      <w:r w:rsidRPr="00C16B46">
        <w:rPr>
          <w:rFonts w:ascii="Times New Roman" w:hAnsi="Times New Roman" w:cs="Times New Roman"/>
          <w:sz w:val="24"/>
          <w:szCs w:val="24"/>
          <w:lang w:val="en-US"/>
        </w:rPr>
        <w:t xml:space="preserve"> (1990), 349–72.</w:t>
      </w:r>
    </w:p>
    <w:p w14:paraId="76235BBE"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Sorabji</w:t>
      </w:r>
      <w:proofErr w:type="spellEnd"/>
      <w:r w:rsidRPr="00C16B46">
        <w:rPr>
          <w:rFonts w:ascii="Times New Roman" w:hAnsi="Times New Roman" w:cs="Times New Roman"/>
          <w:sz w:val="24"/>
          <w:szCs w:val="24"/>
          <w:lang w:val="en-US"/>
        </w:rPr>
        <w:t>, R., 1983, Time, Creation and the Continuum, London: Duckworth.</w:t>
      </w:r>
    </w:p>
    <w:p w14:paraId="45838B13"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(ed.), 1990, Aristotle Transformed: The Ancient Commentators and Their Influence, London: Duckworth.</w:t>
      </w:r>
    </w:p>
    <w:p w14:paraId="627B25E7"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Speca</w:t>
      </w:r>
      <w:proofErr w:type="spellEnd"/>
      <w:r w:rsidRPr="00C16B46">
        <w:rPr>
          <w:rFonts w:ascii="Times New Roman" w:hAnsi="Times New Roman" w:cs="Times New Roman"/>
          <w:sz w:val="24"/>
          <w:szCs w:val="24"/>
          <w:lang w:val="en-US"/>
        </w:rPr>
        <w:t>, A., 2001, Hypothetical Syllogistic and Stoic Logic (Philosophia Antiqua 87), Leiden: Brill.</w:t>
      </w:r>
    </w:p>
    <w:p w14:paraId="2969EC21" w14:textId="77777777" w:rsidR="000E489F" w:rsidRPr="00C16B46" w:rsidRDefault="000E489F" w:rsidP="00EC4582">
      <w:pPr>
        <w:shd w:val="clear" w:color="auto" w:fill="FFFFFF"/>
        <w:tabs>
          <w:tab w:val="num" w:pos="720"/>
        </w:tabs>
        <w:spacing w:before="100" w:beforeAutospacing="1" w:after="120" w:line="300" w:lineRule="atLeast"/>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xml:space="preserve">The Cambridge Companion to Boethius / Ed. John </w:t>
      </w:r>
      <w:proofErr w:type="spellStart"/>
      <w:r w:rsidRPr="00C16B46">
        <w:rPr>
          <w:rFonts w:ascii="Times New Roman" w:hAnsi="Times New Roman" w:cs="Times New Roman"/>
          <w:sz w:val="24"/>
          <w:szCs w:val="24"/>
          <w:lang w:val="en-US"/>
        </w:rPr>
        <w:t>Marenbon</w:t>
      </w:r>
      <w:proofErr w:type="spellEnd"/>
      <w:r w:rsidRPr="00C16B46">
        <w:rPr>
          <w:rFonts w:ascii="Times New Roman" w:hAnsi="Times New Roman" w:cs="Times New Roman"/>
          <w:sz w:val="24"/>
          <w:szCs w:val="24"/>
          <w:lang w:val="en-US"/>
        </w:rPr>
        <w:t>. — Cambridge: Cambridge University Press, 2009. ISBN 978-0-521-87266-9, ISBN 978-0-521-69425-4</w:t>
      </w:r>
    </w:p>
    <w:p w14:paraId="5F948654"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Troncarelli</w:t>
      </w:r>
      <w:proofErr w:type="spellEnd"/>
      <w:r w:rsidRPr="00C16B46">
        <w:rPr>
          <w:rFonts w:ascii="Times New Roman" w:hAnsi="Times New Roman" w:cs="Times New Roman"/>
          <w:sz w:val="24"/>
          <w:szCs w:val="24"/>
          <w:lang w:val="en-US"/>
        </w:rPr>
        <w:t>, F., 1981, </w:t>
      </w:r>
      <w:proofErr w:type="spellStart"/>
      <w:r w:rsidRPr="00C16B46">
        <w:rPr>
          <w:rFonts w:ascii="Times New Roman" w:hAnsi="Times New Roman" w:cs="Times New Roman"/>
          <w:sz w:val="24"/>
          <w:szCs w:val="24"/>
          <w:lang w:val="en-US"/>
        </w:rPr>
        <w:t>Tradizioni</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perdute</w:t>
      </w:r>
      <w:proofErr w:type="spellEnd"/>
      <w:r w:rsidRPr="00C16B46">
        <w:rPr>
          <w:rFonts w:ascii="Times New Roman" w:hAnsi="Times New Roman" w:cs="Times New Roman"/>
          <w:sz w:val="24"/>
          <w:szCs w:val="24"/>
          <w:lang w:val="en-US"/>
        </w:rPr>
        <w:t>. La ‘</w:t>
      </w:r>
      <w:proofErr w:type="spellStart"/>
      <w:r w:rsidRPr="00C16B46">
        <w:rPr>
          <w:rFonts w:ascii="Times New Roman" w:hAnsi="Times New Roman" w:cs="Times New Roman"/>
          <w:sz w:val="24"/>
          <w:szCs w:val="24"/>
          <w:lang w:val="en-US"/>
        </w:rPr>
        <w:t>Consolazione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Philosophiae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nell’alto</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medioevo</w:t>
      </w:r>
      <w:proofErr w:type="spellEnd"/>
      <w:r w:rsidRPr="00C16B46">
        <w:rPr>
          <w:rFonts w:ascii="Times New Roman" w:hAnsi="Times New Roman" w:cs="Times New Roman"/>
          <w:sz w:val="24"/>
          <w:szCs w:val="24"/>
          <w:lang w:val="en-US"/>
        </w:rPr>
        <w:t xml:space="preserve">, Padua: </w:t>
      </w:r>
      <w:proofErr w:type="spellStart"/>
      <w:r w:rsidRPr="00C16B46">
        <w:rPr>
          <w:rFonts w:ascii="Times New Roman" w:hAnsi="Times New Roman" w:cs="Times New Roman"/>
          <w:sz w:val="24"/>
          <w:szCs w:val="24"/>
          <w:lang w:val="en-US"/>
        </w:rPr>
        <w:t>Antenore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Medioevo</w:t>
      </w:r>
      <w:proofErr w:type="spellEnd"/>
      <w:r w:rsidRPr="00C16B46">
        <w:rPr>
          <w:rFonts w:ascii="Times New Roman" w:hAnsi="Times New Roman" w:cs="Times New Roman"/>
          <w:sz w:val="24"/>
          <w:szCs w:val="24"/>
          <w:lang w:val="en-US"/>
        </w:rPr>
        <w:t xml:space="preserve"> e </w:t>
      </w:r>
      <w:proofErr w:type="spellStart"/>
      <w:r w:rsidRPr="00C16B46">
        <w:rPr>
          <w:rFonts w:ascii="Times New Roman" w:hAnsi="Times New Roman" w:cs="Times New Roman"/>
          <w:sz w:val="24"/>
          <w:szCs w:val="24"/>
          <w:lang w:val="en-US"/>
        </w:rPr>
        <w:t>umanesimo</w:t>
      </w:r>
      <w:proofErr w:type="spellEnd"/>
      <w:r w:rsidRPr="00C16B46">
        <w:rPr>
          <w:rFonts w:ascii="Times New Roman" w:hAnsi="Times New Roman" w:cs="Times New Roman"/>
          <w:sz w:val="24"/>
          <w:szCs w:val="24"/>
          <w:lang w:val="en-US"/>
        </w:rPr>
        <w:t xml:space="preserve"> 42).</w:t>
      </w:r>
    </w:p>
    <w:p w14:paraId="5FF22446"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 1987, </w:t>
      </w:r>
      <w:proofErr w:type="spellStart"/>
      <w:r w:rsidRPr="00C16B46">
        <w:rPr>
          <w:rFonts w:ascii="Times New Roman" w:hAnsi="Times New Roman" w:cs="Times New Roman"/>
          <w:sz w:val="24"/>
          <w:szCs w:val="24"/>
          <w:lang w:val="en-US"/>
        </w:rPr>
        <w:t>Boethiana</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aetas</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Modelli</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grafici</w:t>
      </w:r>
      <w:proofErr w:type="spellEnd"/>
      <w:r w:rsidRPr="00C16B46">
        <w:rPr>
          <w:rFonts w:ascii="Times New Roman" w:hAnsi="Times New Roman" w:cs="Times New Roman"/>
          <w:sz w:val="24"/>
          <w:szCs w:val="24"/>
          <w:lang w:val="en-US"/>
        </w:rPr>
        <w:t xml:space="preserve"> e </w:t>
      </w:r>
      <w:proofErr w:type="spellStart"/>
      <w:r w:rsidRPr="00C16B46">
        <w:rPr>
          <w:rFonts w:ascii="Times New Roman" w:hAnsi="Times New Roman" w:cs="Times New Roman"/>
          <w:sz w:val="24"/>
          <w:szCs w:val="24"/>
          <w:lang w:val="en-US"/>
        </w:rPr>
        <w:t>fortuna</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manoscritta</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della</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Consolatio</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Philosophiae</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tra</w:t>
      </w:r>
      <w:proofErr w:type="spellEnd"/>
      <w:r w:rsidRPr="00C16B46">
        <w:rPr>
          <w:rFonts w:ascii="Times New Roman" w:hAnsi="Times New Roman" w:cs="Times New Roman"/>
          <w:sz w:val="24"/>
          <w:szCs w:val="24"/>
          <w:lang w:val="en-US"/>
        </w:rPr>
        <w:t xml:space="preserve"> IX e XII </w:t>
      </w:r>
      <w:proofErr w:type="spellStart"/>
      <w:r w:rsidRPr="00C16B46">
        <w:rPr>
          <w:rFonts w:ascii="Times New Roman" w:hAnsi="Times New Roman" w:cs="Times New Roman"/>
          <w:sz w:val="24"/>
          <w:szCs w:val="24"/>
          <w:lang w:val="en-US"/>
        </w:rPr>
        <w:t>secolo</w:t>
      </w:r>
      <w:proofErr w:type="spellEnd"/>
      <w:r w:rsidRPr="00C16B46">
        <w:rPr>
          <w:rFonts w:ascii="Times New Roman" w:hAnsi="Times New Roman" w:cs="Times New Roman"/>
          <w:sz w:val="24"/>
          <w:szCs w:val="24"/>
          <w:lang w:val="en-US"/>
        </w:rPr>
        <w:t xml:space="preserve">, Alessandria: </w:t>
      </w:r>
      <w:proofErr w:type="spellStart"/>
      <w:r w:rsidRPr="00C16B46">
        <w:rPr>
          <w:rFonts w:ascii="Times New Roman" w:hAnsi="Times New Roman" w:cs="Times New Roman"/>
          <w:sz w:val="24"/>
          <w:szCs w:val="24"/>
          <w:lang w:val="en-US"/>
        </w:rPr>
        <w:t>Edizioni</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dell’Orso</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Biblioteca</w:t>
      </w:r>
      <w:proofErr w:type="spellEnd"/>
      <w:r w:rsidRPr="00C16B46">
        <w:rPr>
          <w:rFonts w:ascii="Times New Roman" w:hAnsi="Times New Roman" w:cs="Times New Roman"/>
          <w:sz w:val="24"/>
          <w:szCs w:val="24"/>
          <w:lang w:val="en-US"/>
        </w:rPr>
        <w:t xml:space="preserve"> di </w:t>
      </w:r>
      <w:proofErr w:type="spellStart"/>
      <w:r w:rsidRPr="00C16B46">
        <w:rPr>
          <w:rFonts w:ascii="Times New Roman" w:hAnsi="Times New Roman" w:cs="Times New Roman"/>
          <w:sz w:val="24"/>
          <w:szCs w:val="24"/>
          <w:lang w:val="en-US"/>
        </w:rPr>
        <w:t>scrittura</w:t>
      </w:r>
      <w:proofErr w:type="spellEnd"/>
      <w:r w:rsidRPr="00C16B46">
        <w:rPr>
          <w:rFonts w:ascii="Times New Roman" w:hAnsi="Times New Roman" w:cs="Times New Roman"/>
          <w:sz w:val="24"/>
          <w:szCs w:val="24"/>
          <w:lang w:val="en-US"/>
        </w:rPr>
        <w:t xml:space="preserve"> e </w:t>
      </w:r>
      <w:proofErr w:type="spellStart"/>
      <w:r w:rsidRPr="00C16B46">
        <w:rPr>
          <w:rFonts w:ascii="Times New Roman" w:hAnsi="Times New Roman" w:cs="Times New Roman"/>
          <w:sz w:val="24"/>
          <w:szCs w:val="24"/>
          <w:lang w:val="en-US"/>
        </w:rPr>
        <w:t>civiltà</w:t>
      </w:r>
      <w:proofErr w:type="spellEnd"/>
      <w:r w:rsidRPr="00C16B46">
        <w:rPr>
          <w:rFonts w:ascii="Times New Roman" w:hAnsi="Times New Roman" w:cs="Times New Roman"/>
          <w:sz w:val="24"/>
          <w:szCs w:val="24"/>
          <w:lang w:val="en-US"/>
        </w:rPr>
        <w:t xml:space="preserve"> 2).</w:t>
      </w:r>
    </w:p>
    <w:p w14:paraId="67667083" w14:textId="77777777" w:rsidR="000E489F" w:rsidRPr="00C16B46" w:rsidRDefault="000E489F" w:rsidP="00EC4582">
      <w:pPr>
        <w:jc w:val="both"/>
        <w:rPr>
          <w:rFonts w:ascii="Times New Roman" w:hAnsi="Times New Roman" w:cs="Times New Roman"/>
          <w:sz w:val="24"/>
          <w:szCs w:val="24"/>
          <w:lang w:val="en-US"/>
        </w:rPr>
      </w:pPr>
      <w:r w:rsidRPr="00C16B46">
        <w:rPr>
          <w:rFonts w:ascii="Times New Roman" w:hAnsi="Times New Roman" w:cs="Times New Roman"/>
          <w:sz w:val="24"/>
          <w:szCs w:val="24"/>
          <w:lang w:val="en-US"/>
        </w:rPr>
        <w:t>William of Conches, 1999, </w:t>
      </w:r>
      <w:proofErr w:type="spellStart"/>
      <w:r w:rsidRPr="00C16B46">
        <w:rPr>
          <w:rFonts w:ascii="Times New Roman" w:hAnsi="Times New Roman" w:cs="Times New Roman"/>
          <w:sz w:val="24"/>
          <w:szCs w:val="24"/>
          <w:lang w:val="en-US"/>
        </w:rPr>
        <w:t>Glosae</w:t>
      </w:r>
      <w:proofErr w:type="spellEnd"/>
      <w:r w:rsidRPr="00C16B46">
        <w:rPr>
          <w:rFonts w:ascii="Times New Roman" w:hAnsi="Times New Roman" w:cs="Times New Roman"/>
          <w:sz w:val="24"/>
          <w:szCs w:val="24"/>
          <w:lang w:val="en-US"/>
        </w:rPr>
        <w:t xml:space="preserve"> super </w:t>
      </w:r>
      <w:proofErr w:type="spellStart"/>
      <w:r w:rsidRPr="00C16B46">
        <w:rPr>
          <w:rFonts w:ascii="Times New Roman" w:hAnsi="Times New Roman" w:cs="Times New Roman"/>
          <w:sz w:val="24"/>
          <w:szCs w:val="24"/>
          <w:lang w:val="en-US"/>
        </w:rPr>
        <w:t>Boetium</w:t>
      </w:r>
      <w:proofErr w:type="spellEnd"/>
      <w:r w:rsidRPr="00C16B46">
        <w:rPr>
          <w:rFonts w:ascii="Times New Roman" w:hAnsi="Times New Roman" w:cs="Times New Roman"/>
          <w:sz w:val="24"/>
          <w:szCs w:val="24"/>
          <w:lang w:val="en-US"/>
        </w:rPr>
        <w:t xml:space="preserve">, ed. L. </w:t>
      </w:r>
      <w:proofErr w:type="spellStart"/>
      <w:r w:rsidRPr="00C16B46">
        <w:rPr>
          <w:rFonts w:ascii="Times New Roman" w:hAnsi="Times New Roman" w:cs="Times New Roman"/>
          <w:sz w:val="24"/>
          <w:szCs w:val="24"/>
          <w:lang w:val="en-US"/>
        </w:rPr>
        <w:t>Nauta</w:t>
      </w:r>
      <w:proofErr w:type="spellEnd"/>
      <w:r w:rsidRPr="00C16B46">
        <w:rPr>
          <w:rFonts w:ascii="Times New Roman" w:hAnsi="Times New Roman" w:cs="Times New Roman"/>
          <w:sz w:val="24"/>
          <w:szCs w:val="24"/>
          <w:lang w:val="en-US"/>
        </w:rPr>
        <w:t xml:space="preserve">, Turnout: </w:t>
      </w:r>
      <w:proofErr w:type="spellStart"/>
      <w:r w:rsidRPr="00C16B46">
        <w:rPr>
          <w:rFonts w:ascii="Times New Roman" w:hAnsi="Times New Roman" w:cs="Times New Roman"/>
          <w:sz w:val="24"/>
          <w:szCs w:val="24"/>
          <w:lang w:val="en-US"/>
        </w:rPr>
        <w:t>Brepols</w:t>
      </w:r>
      <w:proofErr w:type="spellEnd"/>
      <w:r w:rsidRPr="00C16B46">
        <w:rPr>
          <w:rFonts w:ascii="Times New Roman" w:hAnsi="Times New Roman" w:cs="Times New Roman"/>
          <w:sz w:val="24"/>
          <w:szCs w:val="24"/>
          <w:lang w:val="en-US"/>
        </w:rPr>
        <w:t xml:space="preserve"> (Corpus </w:t>
      </w:r>
      <w:proofErr w:type="spellStart"/>
      <w:r w:rsidRPr="00C16B46">
        <w:rPr>
          <w:rFonts w:ascii="Times New Roman" w:hAnsi="Times New Roman" w:cs="Times New Roman"/>
          <w:sz w:val="24"/>
          <w:szCs w:val="24"/>
          <w:lang w:val="en-US"/>
        </w:rPr>
        <w:t>Christianorum</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Continuatio</w:t>
      </w:r>
      <w:proofErr w:type="spellEnd"/>
      <w:r w:rsidRPr="00C16B46">
        <w:rPr>
          <w:rFonts w:ascii="Times New Roman" w:hAnsi="Times New Roman" w:cs="Times New Roman"/>
          <w:sz w:val="24"/>
          <w:szCs w:val="24"/>
          <w:lang w:val="en-US"/>
        </w:rPr>
        <w:t xml:space="preserve"> </w:t>
      </w:r>
      <w:proofErr w:type="spellStart"/>
      <w:r w:rsidRPr="00C16B46">
        <w:rPr>
          <w:rFonts w:ascii="Times New Roman" w:hAnsi="Times New Roman" w:cs="Times New Roman"/>
          <w:sz w:val="24"/>
          <w:szCs w:val="24"/>
          <w:lang w:val="en-US"/>
        </w:rPr>
        <w:t>Mediaevalis</w:t>
      </w:r>
      <w:proofErr w:type="spellEnd"/>
      <w:r w:rsidRPr="00C16B46">
        <w:rPr>
          <w:rFonts w:ascii="Times New Roman" w:hAnsi="Times New Roman" w:cs="Times New Roman"/>
          <w:sz w:val="24"/>
          <w:szCs w:val="24"/>
          <w:lang w:val="en-US"/>
        </w:rPr>
        <w:t xml:space="preserve"> 158: </w:t>
      </w:r>
      <w:proofErr w:type="spellStart"/>
      <w:r w:rsidRPr="00C16B46">
        <w:rPr>
          <w:rFonts w:ascii="Times New Roman" w:hAnsi="Times New Roman" w:cs="Times New Roman"/>
          <w:sz w:val="24"/>
          <w:szCs w:val="24"/>
          <w:lang w:val="en-US"/>
        </w:rPr>
        <w:t>Guillelmi</w:t>
      </w:r>
      <w:proofErr w:type="spellEnd"/>
      <w:r w:rsidRPr="00C16B46">
        <w:rPr>
          <w:rFonts w:ascii="Times New Roman" w:hAnsi="Times New Roman" w:cs="Times New Roman"/>
          <w:sz w:val="24"/>
          <w:szCs w:val="24"/>
          <w:lang w:val="en-US"/>
        </w:rPr>
        <w:t xml:space="preserve"> de </w:t>
      </w:r>
      <w:proofErr w:type="spellStart"/>
      <w:r w:rsidRPr="00C16B46">
        <w:rPr>
          <w:rFonts w:ascii="Times New Roman" w:hAnsi="Times New Roman" w:cs="Times New Roman"/>
          <w:sz w:val="24"/>
          <w:szCs w:val="24"/>
          <w:lang w:val="en-US"/>
        </w:rPr>
        <w:t>Conchis</w:t>
      </w:r>
      <w:proofErr w:type="spellEnd"/>
      <w:r w:rsidRPr="00C16B46">
        <w:rPr>
          <w:rFonts w:ascii="Times New Roman" w:hAnsi="Times New Roman" w:cs="Times New Roman"/>
          <w:sz w:val="24"/>
          <w:szCs w:val="24"/>
          <w:lang w:val="en-US"/>
        </w:rPr>
        <w:t xml:space="preserve"> opera omnia II).</w:t>
      </w:r>
    </w:p>
    <w:p w14:paraId="5FF73EAF" w14:textId="77777777" w:rsidR="000E489F" w:rsidRPr="00C16B46" w:rsidRDefault="000E489F" w:rsidP="00EC4582">
      <w:pPr>
        <w:jc w:val="both"/>
        <w:rPr>
          <w:rFonts w:ascii="Times New Roman" w:hAnsi="Times New Roman" w:cs="Times New Roman"/>
          <w:sz w:val="24"/>
          <w:szCs w:val="24"/>
          <w:lang w:val="en-US"/>
        </w:rPr>
      </w:pPr>
      <w:proofErr w:type="spellStart"/>
      <w:r w:rsidRPr="00C16B46">
        <w:rPr>
          <w:rFonts w:ascii="Times New Roman" w:hAnsi="Times New Roman" w:cs="Times New Roman"/>
          <w:sz w:val="24"/>
          <w:szCs w:val="24"/>
          <w:lang w:val="en-US"/>
        </w:rPr>
        <w:t>Zagzebski</w:t>
      </w:r>
      <w:proofErr w:type="spellEnd"/>
      <w:r w:rsidRPr="00C16B46">
        <w:rPr>
          <w:rFonts w:ascii="Times New Roman" w:hAnsi="Times New Roman" w:cs="Times New Roman"/>
          <w:sz w:val="24"/>
          <w:szCs w:val="24"/>
          <w:lang w:val="en-US"/>
        </w:rPr>
        <w:t>, L.T., 1991, The Dilemma of Freedom and Foreknowledge, New York/Oxford: Oxford University Press.</w:t>
      </w:r>
    </w:p>
    <w:p w14:paraId="4CF6B444" w14:textId="77777777" w:rsidR="00555404" w:rsidRPr="00C16B46" w:rsidRDefault="00555404" w:rsidP="00EC4582">
      <w:pPr>
        <w:spacing w:line="240" w:lineRule="auto"/>
        <w:jc w:val="both"/>
        <w:rPr>
          <w:rFonts w:ascii="Times New Roman" w:hAnsi="Times New Roman" w:cs="Times New Roman"/>
          <w:sz w:val="24"/>
          <w:szCs w:val="24"/>
          <w:lang w:val="en-US"/>
        </w:rPr>
      </w:pPr>
    </w:p>
    <w:p w14:paraId="39490B0B" w14:textId="77777777" w:rsidR="00555404" w:rsidRPr="00C16B46" w:rsidRDefault="00555404" w:rsidP="00EC4582">
      <w:pPr>
        <w:spacing w:line="240" w:lineRule="auto"/>
        <w:jc w:val="both"/>
        <w:rPr>
          <w:rFonts w:ascii="Times New Roman" w:hAnsi="Times New Roman" w:cs="Times New Roman"/>
          <w:sz w:val="24"/>
          <w:szCs w:val="24"/>
          <w:lang w:val="en-US"/>
        </w:rPr>
      </w:pPr>
    </w:p>
    <w:sectPr w:rsidR="00555404" w:rsidRPr="00C16B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95B6" w14:textId="77777777" w:rsidR="007B58C8" w:rsidRDefault="007B58C8" w:rsidP="001273BB">
      <w:pPr>
        <w:spacing w:after="0" w:line="240" w:lineRule="auto"/>
      </w:pPr>
      <w:r>
        <w:separator/>
      </w:r>
    </w:p>
  </w:endnote>
  <w:endnote w:type="continuationSeparator" w:id="0">
    <w:p w14:paraId="4E06210D" w14:textId="77777777" w:rsidR="007B58C8" w:rsidRDefault="007B58C8" w:rsidP="0012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55EC" w14:textId="77777777" w:rsidR="007B58C8" w:rsidRDefault="007B58C8" w:rsidP="001273BB">
      <w:pPr>
        <w:spacing w:after="0" w:line="240" w:lineRule="auto"/>
      </w:pPr>
      <w:r>
        <w:separator/>
      </w:r>
    </w:p>
  </w:footnote>
  <w:footnote w:type="continuationSeparator" w:id="0">
    <w:p w14:paraId="2FE1CB12" w14:textId="77777777" w:rsidR="007B58C8" w:rsidRDefault="007B58C8" w:rsidP="00127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400B"/>
    <w:multiLevelType w:val="multilevel"/>
    <w:tmpl w:val="749A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A5DC1"/>
    <w:multiLevelType w:val="hybridMultilevel"/>
    <w:tmpl w:val="9B162A34"/>
    <w:lvl w:ilvl="0" w:tplc="E34EA49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087E69"/>
    <w:multiLevelType w:val="multilevel"/>
    <w:tmpl w:val="92B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0F"/>
    <w:rsid w:val="00003CF3"/>
    <w:rsid w:val="00024E7C"/>
    <w:rsid w:val="00037321"/>
    <w:rsid w:val="0004448C"/>
    <w:rsid w:val="00084B4A"/>
    <w:rsid w:val="00085F3A"/>
    <w:rsid w:val="000B0E81"/>
    <w:rsid w:val="000E0399"/>
    <w:rsid w:val="000E489F"/>
    <w:rsid w:val="001041B9"/>
    <w:rsid w:val="00122F47"/>
    <w:rsid w:val="001273BB"/>
    <w:rsid w:val="00154C5B"/>
    <w:rsid w:val="001819FB"/>
    <w:rsid w:val="001A2623"/>
    <w:rsid w:val="001E390E"/>
    <w:rsid w:val="0021275C"/>
    <w:rsid w:val="00225965"/>
    <w:rsid w:val="00231836"/>
    <w:rsid w:val="00237B39"/>
    <w:rsid w:val="00241BDD"/>
    <w:rsid w:val="00250743"/>
    <w:rsid w:val="002B4E79"/>
    <w:rsid w:val="002C3E0F"/>
    <w:rsid w:val="003540D0"/>
    <w:rsid w:val="0036255B"/>
    <w:rsid w:val="00392A41"/>
    <w:rsid w:val="003A2830"/>
    <w:rsid w:val="0041770D"/>
    <w:rsid w:val="00431A87"/>
    <w:rsid w:val="004420F1"/>
    <w:rsid w:val="00465D8A"/>
    <w:rsid w:val="004806B6"/>
    <w:rsid w:val="004E2E17"/>
    <w:rsid w:val="005156EA"/>
    <w:rsid w:val="005442AE"/>
    <w:rsid w:val="00545D3F"/>
    <w:rsid w:val="00555404"/>
    <w:rsid w:val="00582525"/>
    <w:rsid w:val="005C7E96"/>
    <w:rsid w:val="00635E2A"/>
    <w:rsid w:val="0063788F"/>
    <w:rsid w:val="006D096C"/>
    <w:rsid w:val="006D5F00"/>
    <w:rsid w:val="006E1CEF"/>
    <w:rsid w:val="00787194"/>
    <w:rsid w:val="007B58C8"/>
    <w:rsid w:val="007E63F3"/>
    <w:rsid w:val="00811E08"/>
    <w:rsid w:val="0084519E"/>
    <w:rsid w:val="00872E62"/>
    <w:rsid w:val="00876538"/>
    <w:rsid w:val="008A2325"/>
    <w:rsid w:val="008B6F7C"/>
    <w:rsid w:val="00922E36"/>
    <w:rsid w:val="009579E4"/>
    <w:rsid w:val="00990338"/>
    <w:rsid w:val="00990C5D"/>
    <w:rsid w:val="009911F7"/>
    <w:rsid w:val="00A4089E"/>
    <w:rsid w:val="00AC4C74"/>
    <w:rsid w:val="00AC5D47"/>
    <w:rsid w:val="00B27B4C"/>
    <w:rsid w:val="00B53DE8"/>
    <w:rsid w:val="00B60E40"/>
    <w:rsid w:val="00B83182"/>
    <w:rsid w:val="00BA6F92"/>
    <w:rsid w:val="00BC5507"/>
    <w:rsid w:val="00C16B46"/>
    <w:rsid w:val="00CA163F"/>
    <w:rsid w:val="00D111E4"/>
    <w:rsid w:val="00D11254"/>
    <w:rsid w:val="00DD75A3"/>
    <w:rsid w:val="00DE5E02"/>
    <w:rsid w:val="00E56082"/>
    <w:rsid w:val="00E5792D"/>
    <w:rsid w:val="00E74BD9"/>
    <w:rsid w:val="00E9425C"/>
    <w:rsid w:val="00EC4582"/>
    <w:rsid w:val="00FA0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F1FEB6"/>
  <w15:chartTrackingRefBased/>
  <w15:docId w15:val="{6861F83D-9208-4328-8599-1CCB7D77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2edcug0">
    <w:name w:val="d2edcug0"/>
    <w:basedOn w:val="a0"/>
    <w:rsid w:val="005156EA"/>
  </w:style>
  <w:style w:type="character" w:styleId="a3">
    <w:name w:val="Emphasis"/>
    <w:basedOn w:val="a0"/>
    <w:uiPriority w:val="20"/>
    <w:qFormat/>
    <w:rsid w:val="00154C5B"/>
    <w:rPr>
      <w:i/>
      <w:iCs/>
    </w:rPr>
  </w:style>
  <w:style w:type="paragraph" w:styleId="a4">
    <w:name w:val="Normal (Web)"/>
    <w:basedOn w:val="a"/>
    <w:uiPriority w:val="99"/>
    <w:semiHidden/>
    <w:unhideWhenUsed/>
    <w:rsid w:val="008B6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5D47"/>
    <w:rPr>
      <w:color w:val="0563C1" w:themeColor="hyperlink"/>
      <w:u w:val="single"/>
    </w:rPr>
  </w:style>
  <w:style w:type="character" w:styleId="a6">
    <w:name w:val="Unresolved Mention"/>
    <w:basedOn w:val="a0"/>
    <w:uiPriority w:val="99"/>
    <w:semiHidden/>
    <w:unhideWhenUsed/>
    <w:rsid w:val="00AC5D47"/>
    <w:rPr>
      <w:color w:val="605E5C"/>
      <w:shd w:val="clear" w:color="auto" w:fill="E1DFDD"/>
    </w:rPr>
  </w:style>
  <w:style w:type="paragraph" w:styleId="a7">
    <w:name w:val="List Paragraph"/>
    <w:basedOn w:val="a"/>
    <w:uiPriority w:val="34"/>
    <w:qFormat/>
    <w:rsid w:val="00122F47"/>
    <w:pPr>
      <w:ind w:left="720"/>
      <w:contextualSpacing/>
    </w:pPr>
  </w:style>
  <w:style w:type="paragraph" w:styleId="a8">
    <w:name w:val="footnote text"/>
    <w:basedOn w:val="a"/>
    <w:link w:val="a9"/>
    <w:uiPriority w:val="99"/>
    <w:semiHidden/>
    <w:unhideWhenUsed/>
    <w:rsid w:val="001273BB"/>
    <w:pPr>
      <w:spacing w:after="0" w:line="240" w:lineRule="auto"/>
    </w:pPr>
    <w:rPr>
      <w:sz w:val="20"/>
      <w:szCs w:val="20"/>
    </w:rPr>
  </w:style>
  <w:style w:type="character" w:customStyle="1" w:styleId="a9">
    <w:name w:val="Текст сноски Знак"/>
    <w:basedOn w:val="a0"/>
    <w:link w:val="a8"/>
    <w:uiPriority w:val="99"/>
    <w:semiHidden/>
    <w:rsid w:val="001273BB"/>
    <w:rPr>
      <w:sz w:val="20"/>
      <w:szCs w:val="20"/>
    </w:rPr>
  </w:style>
  <w:style w:type="character" w:styleId="aa">
    <w:name w:val="footnote reference"/>
    <w:basedOn w:val="a0"/>
    <w:uiPriority w:val="99"/>
    <w:semiHidden/>
    <w:unhideWhenUsed/>
    <w:rsid w:val="001273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1616">
      <w:bodyDiv w:val="1"/>
      <w:marLeft w:val="0"/>
      <w:marRight w:val="0"/>
      <w:marTop w:val="0"/>
      <w:marBottom w:val="0"/>
      <w:divBdr>
        <w:top w:val="none" w:sz="0" w:space="0" w:color="auto"/>
        <w:left w:val="none" w:sz="0" w:space="0" w:color="auto"/>
        <w:bottom w:val="none" w:sz="0" w:space="0" w:color="auto"/>
        <w:right w:val="none" w:sz="0" w:space="0" w:color="auto"/>
      </w:divBdr>
      <w:divsChild>
        <w:div w:id="1623339080">
          <w:marLeft w:val="0"/>
          <w:marRight w:val="0"/>
          <w:marTop w:val="0"/>
          <w:marBottom w:val="0"/>
          <w:divBdr>
            <w:top w:val="none" w:sz="0" w:space="0" w:color="auto"/>
            <w:left w:val="none" w:sz="0" w:space="0" w:color="auto"/>
            <w:bottom w:val="none" w:sz="0" w:space="0" w:color="auto"/>
            <w:right w:val="none" w:sz="0" w:space="0" w:color="auto"/>
          </w:divBdr>
          <w:divsChild>
            <w:div w:id="443693289">
              <w:marLeft w:val="0"/>
              <w:marRight w:val="0"/>
              <w:marTop w:val="0"/>
              <w:marBottom w:val="0"/>
              <w:divBdr>
                <w:top w:val="none" w:sz="0" w:space="0" w:color="auto"/>
                <w:left w:val="none" w:sz="0" w:space="0" w:color="auto"/>
                <w:bottom w:val="none" w:sz="0" w:space="0" w:color="auto"/>
                <w:right w:val="none" w:sz="0" w:space="0" w:color="auto"/>
              </w:divBdr>
              <w:divsChild>
                <w:div w:id="232356446">
                  <w:marLeft w:val="0"/>
                  <w:marRight w:val="0"/>
                  <w:marTop w:val="0"/>
                  <w:marBottom w:val="0"/>
                  <w:divBdr>
                    <w:top w:val="none" w:sz="0" w:space="0" w:color="auto"/>
                    <w:left w:val="none" w:sz="0" w:space="0" w:color="auto"/>
                    <w:bottom w:val="none" w:sz="0" w:space="0" w:color="auto"/>
                    <w:right w:val="none" w:sz="0" w:space="0" w:color="auto"/>
                  </w:divBdr>
                  <w:divsChild>
                    <w:div w:id="1145314923">
                      <w:marLeft w:val="0"/>
                      <w:marRight w:val="0"/>
                      <w:marTop w:val="0"/>
                      <w:marBottom w:val="0"/>
                      <w:divBdr>
                        <w:top w:val="none" w:sz="0" w:space="0" w:color="auto"/>
                        <w:left w:val="none" w:sz="0" w:space="0" w:color="auto"/>
                        <w:bottom w:val="none" w:sz="0" w:space="0" w:color="auto"/>
                        <w:right w:val="none" w:sz="0" w:space="0" w:color="auto"/>
                      </w:divBdr>
                      <w:divsChild>
                        <w:div w:id="1726758414">
                          <w:marLeft w:val="0"/>
                          <w:marRight w:val="0"/>
                          <w:marTop w:val="0"/>
                          <w:marBottom w:val="0"/>
                          <w:divBdr>
                            <w:top w:val="none" w:sz="0" w:space="0" w:color="auto"/>
                            <w:left w:val="none" w:sz="0" w:space="0" w:color="auto"/>
                            <w:bottom w:val="none" w:sz="0" w:space="0" w:color="auto"/>
                            <w:right w:val="none" w:sz="0" w:space="0" w:color="auto"/>
                          </w:divBdr>
                          <w:divsChild>
                            <w:div w:id="1403066863">
                              <w:marLeft w:val="0"/>
                              <w:marRight w:val="0"/>
                              <w:marTop w:val="0"/>
                              <w:marBottom w:val="0"/>
                              <w:divBdr>
                                <w:top w:val="none" w:sz="0" w:space="0" w:color="auto"/>
                                <w:left w:val="none" w:sz="0" w:space="0" w:color="auto"/>
                                <w:bottom w:val="none" w:sz="0" w:space="0" w:color="auto"/>
                                <w:right w:val="none" w:sz="0" w:space="0" w:color="auto"/>
                              </w:divBdr>
                              <w:divsChild>
                                <w:div w:id="1001159827">
                                  <w:marLeft w:val="0"/>
                                  <w:marRight w:val="0"/>
                                  <w:marTop w:val="0"/>
                                  <w:marBottom w:val="0"/>
                                  <w:divBdr>
                                    <w:top w:val="none" w:sz="0" w:space="0" w:color="auto"/>
                                    <w:left w:val="none" w:sz="0" w:space="0" w:color="auto"/>
                                    <w:bottom w:val="none" w:sz="0" w:space="0" w:color="auto"/>
                                    <w:right w:val="none" w:sz="0" w:space="0" w:color="auto"/>
                                  </w:divBdr>
                                  <w:divsChild>
                                    <w:div w:id="405227156">
                                      <w:marLeft w:val="0"/>
                                      <w:marRight w:val="0"/>
                                      <w:marTop w:val="0"/>
                                      <w:marBottom w:val="0"/>
                                      <w:divBdr>
                                        <w:top w:val="none" w:sz="0" w:space="0" w:color="auto"/>
                                        <w:left w:val="none" w:sz="0" w:space="0" w:color="auto"/>
                                        <w:bottom w:val="none" w:sz="0" w:space="0" w:color="auto"/>
                                        <w:right w:val="none" w:sz="0" w:space="0" w:color="auto"/>
                                      </w:divBdr>
                                      <w:divsChild>
                                        <w:div w:id="1568223983">
                                          <w:marLeft w:val="0"/>
                                          <w:marRight w:val="0"/>
                                          <w:marTop w:val="0"/>
                                          <w:marBottom w:val="0"/>
                                          <w:divBdr>
                                            <w:top w:val="none" w:sz="0" w:space="0" w:color="auto"/>
                                            <w:left w:val="none" w:sz="0" w:space="0" w:color="auto"/>
                                            <w:bottom w:val="none" w:sz="0" w:space="0" w:color="auto"/>
                                            <w:right w:val="none" w:sz="0" w:space="0" w:color="auto"/>
                                          </w:divBdr>
                                          <w:divsChild>
                                            <w:div w:id="1929852647">
                                              <w:marLeft w:val="0"/>
                                              <w:marRight w:val="0"/>
                                              <w:marTop w:val="0"/>
                                              <w:marBottom w:val="0"/>
                                              <w:divBdr>
                                                <w:top w:val="none" w:sz="0" w:space="0" w:color="auto"/>
                                                <w:left w:val="none" w:sz="0" w:space="0" w:color="auto"/>
                                                <w:bottom w:val="none" w:sz="0" w:space="0" w:color="auto"/>
                                                <w:right w:val="none" w:sz="0" w:space="0" w:color="auto"/>
                                              </w:divBdr>
                                              <w:divsChild>
                                                <w:div w:id="1520926348">
                                                  <w:marLeft w:val="0"/>
                                                  <w:marRight w:val="0"/>
                                                  <w:marTop w:val="0"/>
                                                  <w:marBottom w:val="0"/>
                                                  <w:divBdr>
                                                    <w:top w:val="none" w:sz="0" w:space="0" w:color="auto"/>
                                                    <w:left w:val="none" w:sz="0" w:space="0" w:color="auto"/>
                                                    <w:bottom w:val="none" w:sz="0" w:space="0" w:color="auto"/>
                                                    <w:right w:val="none" w:sz="0" w:space="0" w:color="auto"/>
                                                  </w:divBdr>
                                                  <w:divsChild>
                                                    <w:div w:id="68694535">
                                                      <w:marLeft w:val="0"/>
                                                      <w:marRight w:val="0"/>
                                                      <w:marTop w:val="0"/>
                                                      <w:marBottom w:val="0"/>
                                                      <w:divBdr>
                                                        <w:top w:val="none" w:sz="0" w:space="0" w:color="auto"/>
                                                        <w:left w:val="none" w:sz="0" w:space="0" w:color="auto"/>
                                                        <w:bottom w:val="none" w:sz="0" w:space="0" w:color="auto"/>
                                                        <w:right w:val="none" w:sz="0" w:space="0" w:color="auto"/>
                                                      </w:divBdr>
                                                      <w:divsChild>
                                                        <w:div w:id="93861141">
                                                          <w:marLeft w:val="0"/>
                                                          <w:marRight w:val="0"/>
                                                          <w:marTop w:val="0"/>
                                                          <w:marBottom w:val="0"/>
                                                          <w:divBdr>
                                                            <w:top w:val="none" w:sz="0" w:space="0" w:color="auto"/>
                                                            <w:left w:val="none" w:sz="0" w:space="0" w:color="auto"/>
                                                            <w:bottom w:val="none" w:sz="0" w:space="0" w:color="auto"/>
                                                            <w:right w:val="none" w:sz="0" w:space="0" w:color="auto"/>
                                                          </w:divBdr>
                                                          <w:divsChild>
                                                            <w:div w:id="1814368563">
                                                              <w:marLeft w:val="0"/>
                                                              <w:marRight w:val="0"/>
                                                              <w:marTop w:val="0"/>
                                                              <w:marBottom w:val="0"/>
                                                              <w:divBdr>
                                                                <w:top w:val="none" w:sz="0" w:space="0" w:color="auto"/>
                                                                <w:left w:val="none" w:sz="0" w:space="0" w:color="auto"/>
                                                                <w:bottom w:val="none" w:sz="0" w:space="0" w:color="auto"/>
                                                                <w:right w:val="none" w:sz="0" w:space="0" w:color="auto"/>
                                                              </w:divBdr>
                                                              <w:divsChild>
                                                                <w:div w:id="418062541">
                                                                  <w:marLeft w:val="0"/>
                                                                  <w:marRight w:val="0"/>
                                                                  <w:marTop w:val="0"/>
                                                                  <w:marBottom w:val="0"/>
                                                                  <w:divBdr>
                                                                    <w:top w:val="none" w:sz="0" w:space="0" w:color="auto"/>
                                                                    <w:left w:val="none" w:sz="0" w:space="0" w:color="auto"/>
                                                                    <w:bottom w:val="none" w:sz="0" w:space="0" w:color="auto"/>
                                                                    <w:right w:val="none" w:sz="0" w:space="0" w:color="auto"/>
                                                                  </w:divBdr>
                                                                  <w:divsChild>
                                                                    <w:div w:id="1553738005">
                                                                      <w:marLeft w:val="0"/>
                                                                      <w:marRight w:val="0"/>
                                                                      <w:marTop w:val="0"/>
                                                                      <w:marBottom w:val="0"/>
                                                                      <w:divBdr>
                                                                        <w:top w:val="none" w:sz="0" w:space="0" w:color="auto"/>
                                                                        <w:left w:val="none" w:sz="0" w:space="0" w:color="auto"/>
                                                                        <w:bottom w:val="none" w:sz="0" w:space="0" w:color="auto"/>
                                                                        <w:right w:val="none" w:sz="0" w:space="0" w:color="auto"/>
                                                                      </w:divBdr>
                                                                      <w:divsChild>
                                                                        <w:div w:id="1538009340">
                                                                          <w:marLeft w:val="0"/>
                                                                          <w:marRight w:val="0"/>
                                                                          <w:marTop w:val="0"/>
                                                                          <w:marBottom w:val="0"/>
                                                                          <w:divBdr>
                                                                            <w:top w:val="none" w:sz="0" w:space="0" w:color="auto"/>
                                                                            <w:left w:val="none" w:sz="0" w:space="0" w:color="auto"/>
                                                                            <w:bottom w:val="none" w:sz="0" w:space="0" w:color="auto"/>
                                                                            <w:right w:val="none" w:sz="0" w:space="0" w:color="auto"/>
                                                                          </w:divBdr>
                                                                          <w:divsChild>
                                                                            <w:div w:id="573010868">
                                                                              <w:marLeft w:val="0"/>
                                                                              <w:marRight w:val="0"/>
                                                                              <w:marTop w:val="0"/>
                                                                              <w:marBottom w:val="0"/>
                                                                              <w:divBdr>
                                                                                <w:top w:val="none" w:sz="0" w:space="0" w:color="auto"/>
                                                                                <w:left w:val="none" w:sz="0" w:space="0" w:color="auto"/>
                                                                                <w:bottom w:val="none" w:sz="0" w:space="0" w:color="auto"/>
                                                                                <w:right w:val="none" w:sz="0" w:space="0" w:color="auto"/>
                                                                              </w:divBdr>
                                                                              <w:divsChild>
                                                                                <w:div w:id="1092890875">
                                                                                  <w:marLeft w:val="0"/>
                                                                                  <w:marRight w:val="0"/>
                                                                                  <w:marTop w:val="0"/>
                                                                                  <w:marBottom w:val="0"/>
                                                                                  <w:divBdr>
                                                                                    <w:top w:val="none" w:sz="0" w:space="0" w:color="auto"/>
                                                                                    <w:left w:val="none" w:sz="0" w:space="0" w:color="auto"/>
                                                                                    <w:bottom w:val="none" w:sz="0" w:space="0" w:color="auto"/>
                                                                                    <w:right w:val="none" w:sz="0" w:space="0" w:color="auto"/>
                                                                                  </w:divBdr>
                                                                                  <w:divsChild>
                                                                                    <w:div w:id="1400518131">
                                                                                      <w:marLeft w:val="0"/>
                                                                                      <w:marRight w:val="0"/>
                                                                                      <w:marTop w:val="0"/>
                                                                                      <w:marBottom w:val="0"/>
                                                                                      <w:divBdr>
                                                                                        <w:top w:val="none" w:sz="0" w:space="0" w:color="auto"/>
                                                                                        <w:left w:val="none" w:sz="0" w:space="0" w:color="auto"/>
                                                                                        <w:bottom w:val="none" w:sz="0" w:space="0" w:color="auto"/>
                                                                                        <w:right w:val="none" w:sz="0" w:space="0" w:color="auto"/>
                                                                                      </w:divBdr>
                                                                                      <w:divsChild>
                                                                                        <w:div w:id="9715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884913">
                                                              <w:marLeft w:val="0"/>
                                                              <w:marRight w:val="0"/>
                                                              <w:marTop w:val="0"/>
                                                              <w:marBottom w:val="0"/>
                                                              <w:divBdr>
                                                                <w:top w:val="single" w:sz="2" w:space="9" w:color="auto"/>
                                                                <w:left w:val="single" w:sz="2" w:space="9" w:color="auto"/>
                                                                <w:bottom w:val="single" w:sz="2" w:space="9" w:color="auto"/>
                                                                <w:right w:val="single" w:sz="2" w:space="9" w:color="auto"/>
                                                              </w:divBdr>
                                                              <w:divsChild>
                                                                <w:div w:id="841703410">
                                                                  <w:marLeft w:val="0"/>
                                                                  <w:marRight w:val="0"/>
                                                                  <w:marTop w:val="0"/>
                                                                  <w:marBottom w:val="0"/>
                                                                  <w:divBdr>
                                                                    <w:top w:val="none" w:sz="0" w:space="0" w:color="auto"/>
                                                                    <w:left w:val="none" w:sz="0" w:space="0" w:color="auto"/>
                                                                    <w:bottom w:val="none" w:sz="0" w:space="0" w:color="auto"/>
                                                                    <w:right w:val="none" w:sz="0" w:space="0" w:color="auto"/>
                                                                  </w:divBdr>
                                                                  <w:divsChild>
                                                                    <w:div w:id="18483983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4451901">
          <w:marLeft w:val="0"/>
          <w:marRight w:val="0"/>
          <w:marTop w:val="0"/>
          <w:marBottom w:val="0"/>
          <w:divBdr>
            <w:top w:val="none" w:sz="0" w:space="0" w:color="auto"/>
            <w:left w:val="none" w:sz="0" w:space="0" w:color="auto"/>
            <w:bottom w:val="none" w:sz="0" w:space="0" w:color="auto"/>
            <w:right w:val="none" w:sz="0" w:space="0" w:color="auto"/>
          </w:divBdr>
          <w:divsChild>
            <w:div w:id="536822572">
              <w:marLeft w:val="0"/>
              <w:marRight w:val="0"/>
              <w:marTop w:val="0"/>
              <w:marBottom w:val="0"/>
              <w:divBdr>
                <w:top w:val="none" w:sz="0" w:space="0" w:color="auto"/>
                <w:left w:val="none" w:sz="0" w:space="0" w:color="auto"/>
                <w:bottom w:val="none" w:sz="0" w:space="0" w:color="auto"/>
                <w:right w:val="none" w:sz="0" w:space="0" w:color="auto"/>
              </w:divBdr>
              <w:divsChild>
                <w:div w:id="483546469">
                  <w:marLeft w:val="0"/>
                  <w:marRight w:val="0"/>
                  <w:marTop w:val="0"/>
                  <w:marBottom w:val="0"/>
                  <w:divBdr>
                    <w:top w:val="none" w:sz="0" w:space="0" w:color="auto"/>
                    <w:left w:val="none" w:sz="0" w:space="0" w:color="auto"/>
                    <w:bottom w:val="none" w:sz="0" w:space="0" w:color="auto"/>
                    <w:right w:val="none" w:sz="0" w:space="0" w:color="auto"/>
                  </w:divBdr>
                  <w:divsChild>
                    <w:div w:id="1886914514">
                      <w:marLeft w:val="0"/>
                      <w:marRight w:val="0"/>
                      <w:marTop w:val="0"/>
                      <w:marBottom w:val="0"/>
                      <w:divBdr>
                        <w:top w:val="none" w:sz="0" w:space="0" w:color="auto"/>
                        <w:left w:val="none" w:sz="0" w:space="0" w:color="auto"/>
                        <w:bottom w:val="none" w:sz="0" w:space="0" w:color="auto"/>
                        <w:right w:val="none" w:sz="0" w:space="0" w:color="auto"/>
                      </w:divBdr>
                      <w:divsChild>
                        <w:div w:id="11038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620880">
      <w:bodyDiv w:val="1"/>
      <w:marLeft w:val="0"/>
      <w:marRight w:val="0"/>
      <w:marTop w:val="0"/>
      <w:marBottom w:val="0"/>
      <w:divBdr>
        <w:top w:val="none" w:sz="0" w:space="0" w:color="auto"/>
        <w:left w:val="none" w:sz="0" w:space="0" w:color="auto"/>
        <w:bottom w:val="none" w:sz="0" w:space="0" w:color="auto"/>
        <w:right w:val="none" w:sz="0" w:space="0" w:color="auto"/>
      </w:divBdr>
    </w:div>
    <w:div w:id="802776183">
      <w:bodyDiv w:val="1"/>
      <w:marLeft w:val="0"/>
      <w:marRight w:val="0"/>
      <w:marTop w:val="0"/>
      <w:marBottom w:val="0"/>
      <w:divBdr>
        <w:top w:val="none" w:sz="0" w:space="0" w:color="auto"/>
        <w:left w:val="none" w:sz="0" w:space="0" w:color="auto"/>
        <w:bottom w:val="none" w:sz="0" w:space="0" w:color="auto"/>
        <w:right w:val="none" w:sz="0" w:space="0" w:color="auto"/>
      </w:divBdr>
    </w:div>
    <w:div w:id="1480877925">
      <w:bodyDiv w:val="1"/>
      <w:marLeft w:val="0"/>
      <w:marRight w:val="0"/>
      <w:marTop w:val="0"/>
      <w:marBottom w:val="0"/>
      <w:divBdr>
        <w:top w:val="none" w:sz="0" w:space="0" w:color="auto"/>
        <w:left w:val="none" w:sz="0" w:space="0" w:color="auto"/>
        <w:bottom w:val="none" w:sz="0" w:space="0" w:color="auto"/>
        <w:right w:val="none" w:sz="0" w:space="0" w:color="auto"/>
      </w:divBdr>
    </w:div>
    <w:div w:id="17784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wPzyfUIeodABMQpU2GRTR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3962</Words>
  <Characters>22585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Бандуровский</dc:creator>
  <cp:keywords/>
  <dc:description/>
  <cp:lastModifiedBy>Константин Бандуровский</cp:lastModifiedBy>
  <cp:revision>2</cp:revision>
  <dcterms:created xsi:type="dcterms:W3CDTF">2022-12-30T11:47:00Z</dcterms:created>
  <dcterms:modified xsi:type="dcterms:W3CDTF">2022-12-30T11:47:00Z</dcterms:modified>
</cp:coreProperties>
</file>